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4EA02" w14:textId="29239CE5" w:rsidR="003868C5" w:rsidRPr="00B527F9" w:rsidRDefault="009F01BB" w:rsidP="00C65A54">
      <w:pPr>
        <w:pStyle w:val="Titre1"/>
        <w:rPr>
          <w:sz w:val="32"/>
          <w:szCs w:val="22"/>
        </w:rPr>
      </w:pPr>
      <w:r w:rsidRPr="00B527F9">
        <w:rPr>
          <w:sz w:val="32"/>
          <w:szCs w:val="22"/>
        </w:rPr>
        <w:t>LONGINES SPIRIT ZULU TIME 1925</w:t>
      </w:r>
    </w:p>
    <w:p w14:paraId="799357A5" w14:textId="4E2F0B07" w:rsidR="00C71594" w:rsidRPr="009F01BB" w:rsidRDefault="00C71594" w:rsidP="00C71594">
      <w:pPr>
        <w:jc w:val="center"/>
        <w:rPr>
          <w:rFonts w:ascii="Longines Sans Text Light" w:eastAsia="Longines Sans Text Light" w:hAnsi="Longines Sans Text Light" w:cs="Longines Sans Text Light"/>
          <w:b/>
          <w:sz w:val="32"/>
          <w:szCs w:val="22"/>
          <w:lang w:eastAsia="fr-FR" w:bidi="en-GB"/>
        </w:rPr>
      </w:pPr>
      <w:r w:rsidRPr="009F01BB">
        <w:rPr>
          <w:rFonts w:ascii="Longines Sans Text Light" w:eastAsia="Longines Sans Text Light" w:hAnsi="Longines Sans Text Light" w:cs="Longines Sans Text Light"/>
          <w:b/>
          <w:sz w:val="32"/>
          <w:szCs w:val="22"/>
          <w:lang w:eastAsia="fr-FR" w:bidi="en-GB"/>
        </w:rPr>
        <w:t>What time is it there?</w:t>
      </w:r>
    </w:p>
    <w:p w14:paraId="13AD76F0" w14:textId="77777777" w:rsidR="00F7616F" w:rsidRPr="00B527F9" w:rsidRDefault="00F7616F" w:rsidP="00617DDD">
      <w:pPr>
        <w:pStyle w:val="AdresseHTML"/>
        <w:jc w:val="both"/>
        <w:rPr>
          <w:rFonts w:ascii="Euclid Flex Light" w:hAnsi="Euclid Flex Light" w:cs="Calibri"/>
          <w:b/>
          <w:sz w:val="20"/>
          <w:lang w:eastAsia="ja-JP"/>
        </w:rPr>
      </w:pPr>
    </w:p>
    <w:p w14:paraId="1ABB7E0E" w14:textId="193A068D" w:rsidR="00C121EB" w:rsidRPr="00DE7D85" w:rsidRDefault="000D1BE5" w:rsidP="00C65A54">
      <w:pPr>
        <w:pStyle w:val="Sous-titre"/>
      </w:pPr>
      <w:r w:rsidRPr="00B527F9">
        <w:t xml:space="preserve">Commemorating </w:t>
      </w:r>
      <w:r w:rsidR="005A55DF" w:rsidRPr="00B527F9">
        <w:t xml:space="preserve">over </w:t>
      </w:r>
      <w:r w:rsidRPr="00B527F9">
        <w:t xml:space="preserve">a century of expertise in </w:t>
      </w:r>
      <w:r w:rsidR="001244F7" w:rsidRPr="00B527F9">
        <w:t xml:space="preserve">measuring time across </w:t>
      </w:r>
      <w:r w:rsidRPr="00B527F9">
        <w:t>multiple time zone</w:t>
      </w:r>
      <w:r w:rsidR="001244F7" w:rsidRPr="00B527F9">
        <w:t>s</w:t>
      </w:r>
      <w:r w:rsidRPr="00B527F9">
        <w:t xml:space="preserve">, Longines </w:t>
      </w:r>
      <w:r w:rsidR="001244F7" w:rsidRPr="00B527F9">
        <w:t>is proud to release the</w:t>
      </w:r>
      <w:r w:rsidR="0036564A" w:rsidRPr="00B527F9">
        <w:t xml:space="preserve"> Longines</w:t>
      </w:r>
      <w:r w:rsidR="001244F7" w:rsidRPr="00B527F9">
        <w:t xml:space="preserve"> </w:t>
      </w:r>
      <w:r w:rsidRPr="00B527F9">
        <w:t>Spirit Zulu Time 1925</w:t>
      </w:r>
      <w:r w:rsidR="001244F7" w:rsidRPr="00B527F9">
        <w:t>,</w:t>
      </w:r>
      <w:r w:rsidR="00D86AAE" w:rsidRPr="00B527F9">
        <w:t xml:space="preserve"> </w:t>
      </w:r>
      <w:r w:rsidR="0086504F" w:rsidRPr="00B527F9">
        <w:t>mark</w:t>
      </w:r>
      <w:r w:rsidR="001244F7" w:rsidRPr="00B527F9">
        <w:t>ing</w:t>
      </w:r>
      <w:r w:rsidRPr="00B527F9">
        <w:t xml:space="preserve"> the 100th anniversary of the </w:t>
      </w:r>
      <w:r w:rsidR="0086504F" w:rsidRPr="00B527F9">
        <w:t xml:space="preserve">Swiss </w:t>
      </w:r>
      <w:r w:rsidRPr="00B527F9">
        <w:t>brand</w:t>
      </w:r>
      <w:r w:rsidR="00B527F9">
        <w:t>’</w:t>
      </w:r>
      <w:r w:rsidRPr="00B527F9">
        <w:t xml:space="preserve">s first dual time zone wristwatch </w:t>
      </w:r>
      <w:r w:rsidR="001244F7" w:rsidRPr="00B527F9">
        <w:t>from</w:t>
      </w:r>
      <w:r w:rsidRPr="00B527F9">
        <w:t xml:space="preserve"> 1925</w:t>
      </w:r>
      <w:r w:rsidR="006C21C8" w:rsidRPr="00B527F9">
        <w:t>.</w:t>
      </w:r>
      <w:r w:rsidRPr="00B527F9">
        <w:t xml:space="preserve"> </w:t>
      </w:r>
      <w:r w:rsidR="00812A28" w:rsidRPr="00B527F9">
        <w:t xml:space="preserve">For the launch, </w:t>
      </w:r>
      <w:r w:rsidR="0066732D" w:rsidRPr="00B527F9">
        <w:t xml:space="preserve">Longines </w:t>
      </w:r>
      <w:r w:rsidRPr="00DE7D85">
        <w:t>Ambassador of Elegance</w:t>
      </w:r>
      <w:r w:rsidR="00563337">
        <w:t>,</w:t>
      </w:r>
      <w:r w:rsidRPr="00DE7D85">
        <w:t xml:space="preserve"> Henry Cavill</w:t>
      </w:r>
      <w:r w:rsidR="00563337">
        <w:t>,</w:t>
      </w:r>
      <w:r w:rsidRPr="00DE7D85">
        <w:t xml:space="preserve"> embodies the spirit of global connection</w:t>
      </w:r>
      <w:r w:rsidR="00453CB9" w:rsidRPr="00DE7D85">
        <w:t xml:space="preserve"> and travelling across time zones</w:t>
      </w:r>
      <w:r w:rsidRPr="00DE7D85">
        <w:t xml:space="preserve"> in </w:t>
      </w:r>
      <w:r w:rsidR="00812A28" w:rsidRPr="00DE7D85">
        <w:t>a</w:t>
      </w:r>
      <w:r w:rsidRPr="00DE7D85">
        <w:t xml:space="preserve"> new campaign that </w:t>
      </w:r>
      <w:r w:rsidR="00563337">
        <w:t>poses</w:t>
      </w:r>
      <w:r w:rsidRPr="00DE7D85">
        <w:t xml:space="preserve"> the simple yet profound question: </w:t>
      </w:r>
      <w:r w:rsidR="00B527F9" w:rsidRPr="00DE7D85">
        <w:t>“</w:t>
      </w:r>
      <w:r w:rsidRPr="00DE7D85">
        <w:t>What time is it there?</w:t>
      </w:r>
      <w:r w:rsidR="00B527F9" w:rsidRPr="00DE7D85">
        <w:t>”</w:t>
      </w:r>
    </w:p>
    <w:p w14:paraId="3F0BAAEB" w14:textId="77777777" w:rsidR="005F5D23" w:rsidRDefault="005F5D23" w:rsidP="00F13AF2">
      <w:pPr>
        <w:pStyle w:val="Commentaire"/>
        <w:ind w:right="-8"/>
        <w:jc w:val="both"/>
        <w:rPr>
          <w:rFonts w:ascii="Longines Sans Text Light" w:eastAsia="Longines Sans Text Light" w:hAnsi="Longines Sans Text Light" w:cs="Calibri"/>
          <w:b/>
          <w:color w:val="000000" w:themeColor="text1"/>
          <w:lang w:bidi="fr-FR"/>
        </w:rPr>
      </w:pPr>
    </w:p>
    <w:p w14:paraId="0AB33B4A" w14:textId="055EFCA0" w:rsidR="006A7266" w:rsidRDefault="006A7266" w:rsidP="00F13AF2">
      <w:pPr>
        <w:pStyle w:val="Commentaire"/>
        <w:ind w:right="-8"/>
        <w:jc w:val="both"/>
        <w:rPr>
          <w:rFonts w:ascii="Longines Sans Text Light" w:eastAsia="Longines Sans Text Light" w:hAnsi="Longines Sans Text Light" w:cs="Calibri"/>
          <w:b/>
          <w:color w:val="000000" w:themeColor="text1"/>
          <w:lang w:bidi="fr-FR"/>
        </w:rPr>
      </w:pPr>
      <w:r>
        <w:rPr>
          <w:noProof/>
        </w:rPr>
        <w:drawing>
          <wp:inline distT="0" distB="0" distL="0" distR="0" wp14:anchorId="280E3841" wp14:editId="381C95C0">
            <wp:extent cx="5755640" cy="3215005"/>
            <wp:effectExtent l="0" t="0" r="0" b="4445"/>
            <wp:docPr id="358886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6188" name=""/>
                    <pic:cNvPicPr/>
                  </pic:nvPicPr>
                  <pic:blipFill>
                    <a:blip r:embed="rId8"/>
                    <a:stretch>
                      <a:fillRect/>
                    </a:stretch>
                  </pic:blipFill>
                  <pic:spPr>
                    <a:xfrm>
                      <a:off x="0" y="0"/>
                      <a:ext cx="5755640" cy="3215005"/>
                    </a:xfrm>
                    <a:prstGeom prst="rect">
                      <a:avLst/>
                    </a:prstGeom>
                  </pic:spPr>
                </pic:pic>
              </a:graphicData>
            </a:graphic>
          </wp:inline>
        </w:drawing>
      </w:r>
    </w:p>
    <w:p w14:paraId="38D2724B" w14:textId="77777777" w:rsidR="006A7266" w:rsidRPr="00DE7D85" w:rsidRDefault="006A7266" w:rsidP="00F13AF2">
      <w:pPr>
        <w:pStyle w:val="Commentaire"/>
        <w:ind w:right="-8"/>
        <w:jc w:val="both"/>
        <w:rPr>
          <w:rFonts w:ascii="Longines Sans Text Light" w:eastAsia="Longines Sans Text Light" w:hAnsi="Longines Sans Text Light" w:cs="Calibri"/>
          <w:b/>
          <w:color w:val="000000" w:themeColor="text1"/>
          <w:lang w:bidi="fr-FR"/>
        </w:rPr>
      </w:pPr>
    </w:p>
    <w:p w14:paraId="22052E5C" w14:textId="77777777" w:rsidR="002A133E" w:rsidRPr="00DE7D85" w:rsidRDefault="002A133E" w:rsidP="00C349F3">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color w:val="000000" w:themeColor="text1"/>
          <w:sz w:val="18"/>
          <w:szCs w:val="18"/>
          <w:lang w:bidi="fr-FR"/>
        </w:rPr>
        <w:sectPr w:rsidR="002A133E" w:rsidRPr="00DE7D85" w:rsidSect="00A72A2E">
          <w:headerReference w:type="default" r:id="rId9"/>
          <w:footerReference w:type="even" r:id="rId10"/>
          <w:footerReference w:type="default" r:id="rId11"/>
          <w:type w:val="continuous"/>
          <w:pgSz w:w="11900" w:h="16840"/>
          <w:pgMar w:top="1134" w:right="1418" w:bottom="567" w:left="1418" w:header="510" w:footer="510" w:gutter="0"/>
          <w:cols w:space="708"/>
          <w:docGrid w:linePitch="360"/>
        </w:sectPr>
      </w:pPr>
    </w:p>
    <w:p w14:paraId="5CF35ED6" w14:textId="621A03E5" w:rsidR="000041FA" w:rsidRPr="002824A0" w:rsidRDefault="000D1BE5" w:rsidP="000041FA">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 xml:space="preserve">Since the late 19th century, Longines has </w:t>
      </w:r>
      <w:r w:rsidR="00E97B49" w:rsidRPr="002824A0">
        <w:rPr>
          <w:rFonts w:ascii="Longines Sans Text Light" w:eastAsia="Longines Sans Text Light" w:hAnsi="Longines Sans Text Light" w:cs="Calibri"/>
          <w:color w:val="000000" w:themeColor="text1"/>
          <w:sz w:val="16"/>
          <w:szCs w:val="16"/>
          <w:lang w:bidi="en-GB"/>
        </w:rPr>
        <w:t>offered</w:t>
      </w:r>
      <w:r w:rsidRPr="002824A0">
        <w:rPr>
          <w:rFonts w:ascii="Longines Sans Text Light" w:eastAsia="Longines Sans Text Light" w:hAnsi="Longines Sans Text Light" w:cs="Calibri"/>
          <w:color w:val="000000" w:themeColor="text1"/>
          <w:sz w:val="16"/>
          <w:szCs w:val="16"/>
          <w:lang w:bidi="en-GB"/>
        </w:rPr>
        <w:t xml:space="preserve"> </w:t>
      </w:r>
      <w:r w:rsidR="00E97B49" w:rsidRPr="002824A0">
        <w:rPr>
          <w:rFonts w:ascii="Longines Sans Text Light" w:eastAsia="Longines Sans Text Light" w:hAnsi="Longines Sans Text Light" w:cs="Calibri"/>
          <w:color w:val="000000" w:themeColor="text1"/>
          <w:sz w:val="16"/>
          <w:szCs w:val="16"/>
          <w:lang w:bidi="en-GB"/>
        </w:rPr>
        <w:t>precise</w:t>
      </w:r>
      <w:r w:rsidRPr="002824A0">
        <w:rPr>
          <w:rFonts w:ascii="Longines Sans Text Light" w:eastAsia="Longines Sans Text Light" w:hAnsi="Longines Sans Text Light" w:cs="Calibri"/>
          <w:color w:val="000000" w:themeColor="text1"/>
          <w:sz w:val="16"/>
          <w:szCs w:val="16"/>
          <w:lang w:bidi="en-GB"/>
        </w:rPr>
        <w:t xml:space="preserve"> </w:t>
      </w:r>
      <w:r w:rsidR="000555F3" w:rsidRPr="002824A0">
        <w:rPr>
          <w:rFonts w:ascii="Longines Sans Text Light" w:eastAsia="Longines Sans Text Light" w:hAnsi="Longines Sans Text Light" w:cs="Calibri"/>
          <w:color w:val="000000" w:themeColor="text1"/>
          <w:sz w:val="16"/>
          <w:szCs w:val="16"/>
          <w:lang w:bidi="en-GB"/>
        </w:rPr>
        <w:t>solutions</w:t>
      </w:r>
      <w:r w:rsidRPr="002824A0">
        <w:rPr>
          <w:rFonts w:ascii="Longines Sans Text Light" w:eastAsia="Longines Sans Text Light" w:hAnsi="Longines Sans Text Light" w:cs="Calibri"/>
          <w:color w:val="000000" w:themeColor="text1"/>
          <w:sz w:val="16"/>
          <w:szCs w:val="16"/>
          <w:lang w:bidi="en-GB"/>
        </w:rPr>
        <w:t xml:space="preserve"> for travellers navigating multiple time zones. This heritage </w:t>
      </w:r>
      <w:r w:rsidR="0002076F" w:rsidRPr="002824A0">
        <w:rPr>
          <w:rFonts w:ascii="Longines Sans Text Light" w:eastAsia="Longines Sans Text Light" w:hAnsi="Longines Sans Text Light" w:cs="Calibri"/>
          <w:color w:val="000000" w:themeColor="text1"/>
          <w:sz w:val="16"/>
          <w:szCs w:val="16"/>
          <w:lang w:bidi="en-GB"/>
        </w:rPr>
        <w:t>continued</w:t>
      </w:r>
      <w:r w:rsidRPr="002824A0">
        <w:rPr>
          <w:rFonts w:ascii="Longines Sans Text Light" w:eastAsia="Longines Sans Text Light" w:hAnsi="Longines Sans Text Light" w:cs="Calibri"/>
          <w:color w:val="000000" w:themeColor="text1"/>
          <w:sz w:val="16"/>
          <w:szCs w:val="16"/>
          <w:lang w:bidi="en-GB"/>
        </w:rPr>
        <w:t xml:space="preserve"> with the</w:t>
      </w:r>
      <w:r w:rsidR="00453CB9" w:rsidRPr="002824A0">
        <w:rPr>
          <w:rFonts w:ascii="Longines Sans Text Light" w:eastAsia="Longines Sans Text Light" w:hAnsi="Longines Sans Text Light" w:cs="Calibri"/>
          <w:color w:val="000000" w:themeColor="text1"/>
          <w:sz w:val="16"/>
          <w:szCs w:val="16"/>
          <w:lang w:bidi="en-GB"/>
        </w:rPr>
        <w:t xml:space="preserve"> famous</w:t>
      </w:r>
      <w:r w:rsidRPr="002824A0">
        <w:rPr>
          <w:rFonts w:ascii="Longines Sans Text Light" w:eastAsia="Longines Sans Text Light" w:hAnsi="Longines Sans Text Light" w:cs="Calibri"/>
          <w:color w:val="000000" w:themeColor="text1"/>
          <w:sz w:val="16"/>
          <w:szCs w:val="16"/>
          <w:lang w:bidi="en-GB"/>
        </w:rPr>
        <w:t xml:space="preserve"> </w:t>
      </w:r>
      <w:r w:rsidR="00B527F9" w:rsidRPr="002824A0">
        <w:rPr>
          <w:rFonts w:ascii="Longines Sans Text Light" w:eastAsia="Longines Sans Text Light" w:hAnsi="Longines Sans Text Light" w:cs="Calibri"/>
          <w:color w:val="000000" w:themeColor="text1"/>
          <w:sz w:val="16"/>
          <w:szCs w:val="16"/>
          <w:lang w:bidi="en-GB"/>
        </w:rPr>
        <w:t>“</w:t>
      </w:r>
      <w:r w:rsidR="00453CB9" w:rsidRPr="002824A0">
        <w:rPr>
          <w:rFonts w:ascii="Longines Sans Text Light" w:eastAsia="Longines Sans Text Light" w:hAnsi="Longines Sans Text Light" w:cs="Calibri"/>
          <w:color w:val="000000" w:themeColor="text1"/>
          <w:sz w:val="16"/>
          <w:szCs w:val="16"/>
          <w:lang w:bidi="en-GB"/>
        </w:rPr>
        <w:t>Turkish Watches</w:t>
      </w:r>
      <w:r w:rsidR="00B527F9" w:rsidRPr="002824A0">
        <w:rPr>
          <w:rFonts w:ascii="Longines Sans Text Light" w:eastAsia="Longines Sans Text Light" w:hAnsi="Longines Sans Text Light" w:cs="Calibri"/>
          <w:color w:val="000000" w:themeColor="text1"/>
          <w:sz w:val="16"/>
          <w:szCs w:val="16"/>
          <w:lang w:bidi="en-GB"/>
        </w:rPr>
        <w:t>”</w:t>
      </w:r>
      <w:r w:rsidR="00453CB9" w:rsidRPr="002824A0">
        <w:rPr>
          <w:rFonts w:ascii="Longines Sans Text Light" w:eastAsia="Longines Sans Text Light" w:hAnsi="Longines Sans Text Light" w:cs="Calibri"/>
          <w:color w:val="000000" w:themeColor="text1"/>
          <w:sz w:val="16"/>
          <w:szCs w:val="16"/>
          <w:lang w:bidi="en-GB"/>
        </w:rPr>
        <w:t xml:space="preserve">, </w:t>
      </w:r>
      <w:r w:rsidR="00812A28" w:rsidRPr="002824A0">
        <w:rPr>
          <w:rFonts w:ascii="Longines Sans Text Light" w:eastAsia="Longines Sans Text Light" w:hAnsi="Longines Sans Text Light" w:cs="Calibri"/>
          <w:color w:val="000000" w:themeColor="text1"/>
          <w:sz w:val="16"/>
          <w:szCs w:val="16"/>
          <w:lang w:bidi="en-GB"/>
        </w:rPr>
        <w:t xml:space="preserve">pocket </w:t>
      </w:r>
      <w:r w:rsidRPr="002824A0">
        <w:rPr>
          <w:rFonts w:ascii="Longines Sans Text Light" w:eastAsia="Longines Sans Text Light" w:hAnsi="Longines Sans Text Light" w:cs="Calibri"/>
          <w:color w:val="000000" w:themeColor="text1"/>
          <w:sz w:val="16"/>
          <w:szCs w:val="16"/>
          <w:lang w:bidi="en-GB"/>
        </w:rPr>
        <w:t>watch</w:t>
      </w:r>
      <w:r w:rsidR="00453CB9" w:rsidRPr="002824A0">
        <w:rPr>
          <w:rFonts w:ascii="Longines Sans Text Light" w:eastAsia="Longines Sans Text Light" w:hAnsi="Longines Sans Text Light" w:cs="Calibri"/>
          <w:color w:val="000000" w:themeColor="text1"/>
          <w:sz w:val="16"/>
          <w:szCs w:val="16"/>
          <w:lang w:bidi="en-GB"/>
        </w:rPr>
        <w:t>es with dual time zones</w:t>
      </w:r>
      <w:r w:rsidR="00563337"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 xml:space="preserve"> </w:t>
      </w:r>
      <w:r w:rsidR="00453CB9" w:rsidRPr="002824A0">
        <w:rPr>
          <w:rFonts w:ascii="Longines Sans Text Light" w:eastAsia="Longines Sans Text Light" w:hAnsi="Longines Sans Text Light" w:cs="Calibri"/>
          <w:color w:val="000000" w:themeColor="text1"/>
          <w:sz w:val="16"/>
          <w:szCs w:val="16"/>
          <w:lang w:bidi="en-GB"/>
        </w:rPr>
        <w:t xml:space="preserve">ordered by the Ottoman </w:t>
      </w:r>
      <w:r w:rsidR="00541F9C" w:rsidRPr="002824A0">
        <w:rPr>
          <w:rFonts w:ascii="Longines Sans Text Light" w:eastAsia="Longines Sans Text Light" w:hAnsi="Longines Sans Text Light" w:cs="Calibri"/>
          <w:color w:val="000000" w:themeColor="text1"/>
          <w:sz w:val="16"/>
          <w:szCs w:val="16"/>
          <w:lang w:bidi="en-GB"/>
        </w:rPr>
        <w:t xml:space="preserve">Empire </w:t>
      </w:r>
      <w:r w:rsidR="00453CB9" w:rsidRPr="002824A0">
        <w:rPr>
          <w:rFonts w:ascii="Longines Sans Text Light" w:eastAsia="Longines Sans Text Light" w:hAnsi="Longines Sans Text Light" w:cs="Calibri"/>
          <w:color w:val="000000" w:themeColor="text1"/>
          <w:sz w:val="16"/>
          <w:szCs w:val="16"/>
          <w:lang w:bidi="en-GB"/>
        </w:rPr>
        <w:t>in</w:t>
      </w:r>
      <w:r w:rsidRPr="002824A0">
        <w:rPr>
          <w:rFonts w:ascii="Longines Sans Text Light" w:eastAsia="Longines Sans Text Light" w:hAnsi="Longines Sans Text Light" w:cs="Calibri"/>
          <w:color w:val="000000" w:themeColor="text1"/>
          <w:sz w:val="16"/>
          <w:szCs w:val="16"/>
          <w:lang w:bidi="en-GB"/>
        </w:rPr>
        <w:t xml:space="preserve"> 1908 which allowed for the simultaneous reading of Turkish and Western time. </w:t>
      </w:r>
      <w:r w:rsidR="002011F5" w:rsidRPr="002824A0">
        <w:rPr>
          <w:rFonts w:ascii="Longines Sans Text Light" w:eastAsia="Longines Sans Text Light" w:hAnsi="Longines Sans Text Light" w:cs="Calibri"/>
          <w:color w:val="000000" w:themeColor="text1"/>
          <w:sz w:val="16"/>
          <w:szCs w:val="16"/>
          <w:lang w:bidi="en-GB"/>
        </w:rPr>
        <w:t>In 1925, Longines introduced the first ever dual-time zone wristwatch, the “Zulu Time”. The dial featured the colourful maritime flag representing the letter "Z", which signifies the time at the zero meridian in Greenwich, London, now known as Universal Time (UTC +0). In professional aviation it is simply called "Zulu Time". This 4-digit time format eliminates the confusion of AM and PM indicators. Zulu Time continues to be used by pilots and navigators to ensure clear communication during radio contact.</w:t>
      </w:r>
    </w:p>
    <w:p w14:paraId="7F9633B2" w14:textId="05A55FAC" w:rsidR="00176EB9" w:rsidRPr="002824A0" w:rsidRDefault="00176EB9"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 xml:space="preserve">In 2022, Longines reinterpreted this historic timepiece by launching the Longines Spirit Zulu Time collection, </w:t>
      </w:r>
      <w:r w:rsidR="0036564A" w:rsidRPr="002824A0">
        <w:rPr>
          <w:rFonts w:ascii="Longines Sans Text Light" w:eastAsia="Longines Sans Text Light" w:hAnsi="Longines Sans Text Light" w:cs="Calibri"/>
          <w:color w:val="000000" w:themeColor="text1"/>
          <w:sz w:val="16"/>
          <w:szCs w:val="16"/>
          <w:lang w:bidi="en-GB"/>
        </w:rPr>
        <w:t>boast</w:t>
      </w:r>
      <w:r w:rsidRPr="002824A0">
        <w:rPr>
          <w:rFonts w:ascii="Longines Sans Text Light" w:eastAsia="Longines Sans Text Light" w:hAnsi="Longines Sans Text Light" w:cs="Calibri"/>
          <w:color w:val="000000" w:themeColor="text1"/>
          <w:sz w:val="16"/>
          <w:szCs w:val="16"/>
          <w:lang w:bidi="en-GB"/>
        </w:rPr>
        <w:t>ing state-of-the-art watchmaking technology. The collection quickly established itself as an essential companion for modern globetrotters, with its precise GMT functionality and distinctive aesthetic.</w:t>
      </w:r>
    </w:p>
    <w:p w14:paraId="38D51980" w14:textId="006FC73A" w:rsidR="00884464" w:rsidRPr="008514ED" w:rsidRDefault="009D19F2"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b/>
          <w:bCs/>
          <w:color w:val="000000" w:themeColor="text1"/>
          <w:sz w:val="20"/>
          <w:szCs w:val="20"/>
          <w:lang w:bidi="en-GB"/>
        </w:rPr>
      </w:pPr>
      <w:r w:rsidRPr="008514ED">
        <w:rPr>
          <w:rFonts w:ascii="Longines Sans Text Light" w:eastAsia="Longines Sans Text Light" w:hAnsi="Longines Sans Text Light" w:cs="Calibri"/>
          <w:b/>
          <w:bCs/>
          <w:color w:val="000000" w:themeColor="text1"/>
          <w:sz w:val="20"/>
          <w:szCs w:val="20"/>
          <w:lang w:bidi="en-GB"/>
        </w:rPr>
        <w:t>From 1925 to 2025</w:t>
      </w:r>
    </w:p>
    <w:p w14:paraId="752BAD0C" w14:textId="187A173A" w:rsidR="000D1BE5" w:rsidRPr="002824A0" w:rsidRDefault="00952316"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Now i</w:t>
      </w:r>
      <w:r w:rsidR="00176EB9" w:rsidRPr="002824A0">
        <w:rPr>
          <w:rFonts w:ascii="Longines Sans Text Light" w:eastAsia="Longines Sans Text Light" w:hAnsi="Longines Sans Text Light" w:cs="Calibri"/>
          <w:color w:val="000000" w:themeColor="text1"/>
          <w:sz w:val="16"/>
          <w:szCs w:val="16"/>
          <w:lang w:bidi="en-GB"/>
        </w:rPr>
        <w:t xml:space="preserve">n 2025, to celebrate the centennial of this groundbreaking timepiece, </w:t>
      </w:r>
      <w:r w:rsidRPr="002824A0">
        <w:rPr>
          <w:rFonts w:ascii="Longines Sans Text Light" w:eastAsia="Longines Sans Text Light" w:hAnsi="Longines Sans Text Light" w:cs="Calibri"/>
          <w:color w:val="000000" w:themeColor="text1"/>
          <w:sz w:val="16"/>
          <w:szCs w:val="16"/>
          <w:lang w:bidi="en-GB"/>
        </w:rPr>
        <w:t>the brand</w:t>
      </w:r>
      <w:r w:rsidR="00176EB9" w:rsidRPr="002824A0">
        <w:rPr>
          <w:rFonts w:ascii="Longines Sans Text Light" w:eastAsia="Longines Sans Text Light" w:hAnsi="Longines Sans Text Light" w:cs="Calibri"/>
          <w:color w:val="000000" w:themeColor="text1"/>
          <w:sz w:val="16"/>
          <w:szCs w:val="16"/>
          <w:lang w:bidi="en-GB"/>
        </w:rPr>
        <w:t xml:space="preserve"> proudly unveils the Longines Spirit Zulu Time 1925. This commemorative edition features a 39-mm stainless steel case with a bidirectional rotating bezel adorned with </w:t>
      </w:r>
      <w:r w:rsidR="0036564A" w:rsidRPr="002824A0">
        <w:rPr>
          <w:rFonts w:ascii="Longines Sans Text Light" w:eastAsia="Longines Sans Text Light" w:hAnsi="Longines Sans Text Light" w:cs="Calibri"/>
          <w:color w:val="000000" w:themeColor="text1"/>
          <w:sz w:val="16"/>
          <w:szCs w:val="16"/>
          <w:lang w:bidi="en-GB"/>
        </w:rPr>
        <w:t>exquisite 18K rose</w:t>
      </w:r>
      <w:r w:rsidR="00563337" w:rsidRPr="002824A0">
        <w:rPr>
          <w:rFonts w:ascii="Longines Sans Text Light" w:eastAsia="Longines Sans Text Light" w:hAnsi="Longines Sans Text Light" w:cs="Calibri"/>
          <w:color w:val="000000" w:themeColor="text1"/>
          <w:sz w:val="16"/>
          <w:szCs w:val="16"/>
          <w:lang w:bidi="en-GB"/>
        </w:rPr>
        <w:t>-</w:t>
      </w:r>
      <w:r w:rsidR="0036564A" w:rsidRPr="002824A0">
        <w:rPr>
          <w:rFonts w:ascii="Longines Sans Text Light" w:eastAsia="Longines Sans Text Light" w:hAnsi="Longines Sans Text Light" w:cs="Calibri"/>
          <w:color w:val="000000" w:themeColor="text1"/>
          <w:sz w:val="16"/>
          <w:szCs w:val="16"/>
          <w:lang w:bidi="en-GB"/>
        </w:rPr>
        <w:t>gold cap</w:t>
      </w:r>
      <w:r w:rsidR="00563337" w:rsidRPr="002824A0">
        <w:rPr>
          <w:rFonts w:ascii="Longines Sans Text Light" w:eastAsia="Longines Sans Text Light" w:hAnsi="Longines Sans Text Light" w:cs="Calibri"/>
          <w:color w:val="000000" w:themeColor="text1"/>
          <w:sz w:val="16"/>
          <w:szCs w:val="16"/>
          <w:lang w:bidi="en-GB"/>
        </w:rPr>
        <w:t>,</w:t>
      </w:r>
      <w:r w:rsidR="00EB0958" w:rsidRPr="002824A0">
        <w:rPr>
          <w:rFonts w:ascii="Longines Sans Text Light" w:eastAsia="Longines Sans Text Light" w:hAnsi="Longines Sans Text Light" w:cs="Calibri"/>
          <w:color w:val="000000" w:themeColor="text1"/>
          <w:sz w:val="16"/>
          <w:szCs w:val="16"/>
          <w:lang w:bidi="en-GB"/>
        </w:rPr>
        <w:t xml:space="preserve"> </w:t>
      </w:r>
      <w:r w:rsidR="00636810" w:rsidRPr="002824A0">
        <w:rPr>
          <w:rFonts w:ascii="Longines Sans Text Light" w:eastAsia="Longines Sans Text Light" w:hAnsi="Longines Sans Text Light" w:cs="Calibri"/>
          <w:color w:val="000000" w:themeColor="text1"/>
          <w:sz w:val="16"/>
          <w:szCs w:val="16"/>
          <w:lang w:bidi="en-GB"/>
        </w:rPr>
        <w:t>circular</w:t>
      </w:r>
      <w:r w:rsidR="00563337" w:rsidRPr="002824A0">
        <w:rPr>
          <w:rFonts w:ascii="Longines Sans Text Light" w:eastAsia="Longines Sans Text Light" w:hAnsi="Longines Sans Text Light" w:cs="Calibri"/>
          <w:color w:val="000000" w:themeColor="text1"/>
          <w:sz w:val="16"/>
          <w:szCs w:val="16"/>
          <w:lang w:bidi="en-GB"/>
        </w:rPr>
        <w:t>-</w:t>
      </w:r>
      <w:r w:rsidR="00636810" w:rsidRPr="002824A0">
        <w:rPr>
          <w:rFonts w:ascii="Longines Sans Text Light" w:eastAsia="Longines Sans Text Light" w:hAnsi="Longines Sans Text Light" w:cs="Calibri"/>
          <w:color w:val="000000" w:themeColor="text1"/>
          <w:sz w:val="16"/>
          <w:szCs w:val="16"/>
          <w:lang w:bidi="en-GB"/>
        </w:rPr>
        <w:t xml:space="preserve">brushed </w:t>
      </w:r>
      <w:r w:rsidR="00EB0958" w:rsidRPr="002824A0">
        <w:rPr>
          <w:rFonts w:ascii="Longines Sans Text Light" w:eastAsia="Longines Sans Text Light" w:hAnsi="Longines Sans Text Light" w:cs="Calibri"/>
          <w:color w:val="000000" w:themeColor="text1"/>
          <w:sz w:val="16"/>
          <w:szCs w:val="16"/>
          <w:lang w:bidi="en-GB"/>
        </w:rPr>
        <w:t>insert</w:t>
      </w:r>
      <w:r w:rsidR="0036564A" w:rsidRPr="002824A0">
        <w:rPr>
          <w:rFonts w:ascii="Longines Sans Text Light" w:eastAsia="Longines Sans Text Light" w:hAnsi="Longines Sans Text Light" w:cs="Calibri"/>
          <w:color w:val="000000" w:themeColor="text1"/>
          <w:sz w:val="16"/>
          <w:szCs w:val="16"/>
          <w:lang w:bidi="en-GB"/>
        </w:rPr>
        <w:t xml:space="preserve"> — a first for the collection — and </w:t>
      </w:r>
      <w:r w:rsidR="00176EB9" w:rsidRPr="002824A0">
        <w:rPr>
          <w:rFonts w:ascii="Longines Sans Text Light" w:eastAsia="Longines Sans Text Light" w:hAnsi="Longines Sans Text Light" w:cs="Calibri"/>
          <w:color w:val="000000" w:themeColor="text1"/>
          <w:sz w:val="16"/>
          <w:szCs w:val="16"/>
          <w:lang w:bidi="en-GB"/>
        </w:rPr>
        <w:t>24-hour graduations</w:t>
      </w:r>
      <w:r w:rsidR="00F53A49" w:rsidRPr="002824A0">
        <w:rPr>
          <w:rFonts w:ascii="Longines Sans Text Light" w:eastAsia="Longines Sans Text Light" w:hAnsi="Longines Sans Text Light" w:cs="Calibri"/>
          <w:color w:val="000000" w:themeColor="text1"/>
          <w:sz w:val="16"/>
          <w:szCs w:val="16"/>
          <w:lang w:bidi="en-GB"/>
        </w:rPr>
        <w:t>, enabling the wearer to track a third time zone</w:t>
      </w:r>
      <w:r w:rsidR="00176EB9" w:rsidRPr="002824A0">
        <w:rPr>
          <w:rFonts w:ascii="Longines Sans Text Light" w:eastAsia="Longines Sans Text Light" w:hAnsi="Longines Sans Text Light" w:cs="Calibri"/>
          <w:color w:val="000000" w:themeColor="text1"/>
          <w:sz w:val="16"/>
          <w:szCs w:val="16"/>
          <w:lang w:bidi="en-GB"/>
        </w:rPr>
        <w:t xml:space="preserve">. </w:t>
      </w:r>
      <w:bookmarkStart w:id="0" w:name="_Hlk193369347"/>
      <w:r w:rsidR="00176EB9" w:rsidRPr="002824A0">
        <w:rPr>
          <w:rFonts w:ascii="Longines Sans Text Light" w:eastAsia="Longines Sans Text Light" w:hAnsi="Longines Sans Text Light" w:cs="Calibri"/>
          <w:color w:val="000000" w:themeColor="text1"/>
          <w:sz w:val="16"/>
          <w:szCs w:val="16"/>
          <w:lang w:bidi="en-GB"/>
        </w:rPr>
        <w:t xml:space="preserve">The meticulously engraved numbers and </w:t>
      </w:r>
      <w:r w:rsidR="00176EB9" w:rsidRPr="002824A0">
        <w:rPr>
          <w:rFonts w:ascii="Longines Sans Text Light" w:eastAsia="Longines Sans Text Light" w:hAnsi="Longines Sans Text Light" w:cs="Calibri"/>
          <w:color w:val="000000" w:themeColor="text1"/>
          <w:sz w:val="16"/>
          <w:szCs w:val="16"/>
          <w:lang w:bidi="en-GB"/>
        </w:rPr>
        <w:t>indexes</w:t>
      </w:r>
      <w:r w:rsidR="009A3B85" w:rsidRPr="002824A0">
        <w:rPr>
          <w:rFonts w:ascii="Longines Sans Text Light" w:eastAsia="Longines Sans Text Light" w:hAnsi="Longines Sans Text Light" w:cs="Calibri"/>
          <w:color w:val="000000" w:themeColor="text1"/>
          <w:sz w:val="16"/>
          <w:szCs w:val="16"/>
          <w:lang w:bidi="en-GB"/>
        </w:rPr>
        <w:t xml:space="preserve"> add</w:t>
      </w:r>
      <w:r w:rsidR="00176EB9" w:rsidRPr="002824A0">
        <w:rPr>
          <w:rFonts w:ascii="Longines Sans Text Light" w:eastAsia="Longines Sans Text Light" w:hAnsi="Longines Sans Text Light" w:cs="Calibri"/>
          <w:color w:val="000000" w:themeColor="text1"/>
          <w:sz w:val="16"/>
          <w:szCs w:val="16"/>
          <w:lang w:bidi="en-GB"/>
        </w:rPr>
        <w:t xml:space="preserve"> both depth and refinement to the design</w:t>
      </w:r>
      <w:bookmarkEnd w:id="0"/>
      <w:r w:rsidRPr="002824A0">
        <w:rPr>
          <w:rFonts w:ascii="Longines Sans Text Light" w:eastAsia="Longines Sans Text Light" w:hAnsi="Longines Sans Text Light" w:cs="Calibri"/>
          <w:color w:val="000000" w:themeColor="text1"/>
          <w:sz w:val="16"/>
          <w:szCs w:val="16"/>
          <w:lang w:bidi="en-GB"/>
        </w:rPr>
        <w:t>, while t</w:t>
      </w:r>
      <w:r w:rsidR="000D1BE5" w:rsidRPr="002824A0">
        <w:rPr>
          <w:rFonts w:ascii="Longines Sans Text Light" w:eastAsia="Longines Sans Text Light" w:hAnsi="Longines Sans Text Light" w:cs="Calibri"/>
          <w:color w:val="000000" w:themeColor="text1"/>
          <w:sz w:val="16"/>
          <w:szCs w:val="16"/>
          <w:lang w:bidi="en-GB"/>
        </w:rPr>
        <w:t>he choice of rose gold</w:t>
      </w:r>
      <w:r w:rsidR="00453CB9" w:rsidRPr="002824A0">
        <w:rPr>
          <w:rFonts w:ascii="Longines Sans Text Light" w:eastAsia="Longines Sans Text Light" w:hAnsi="Longines Sans Text Light" w:cs="Calibri"/>
          <w:color w:val="000000" w:themeColor="text1"/>
          <w:sz w:val="16"/>
          <w:szCs w:val="16"/>
          <w:lang w:bidi="en-GB"/>
        </w:rPr>
        <w:t>, which contains copper,</w:t>
      </w:r>
      <w:r w:rsidR="000D1BE5" w:rsidRPr="002824A0">
        <w:rPr>
          <w:rFonts w:ascii="Longines Sans Text Light" w:eastAsia="Longines Sans Text Light" w:hAnsi="Longines Sans Text Light" w:cs="Calibri"/>
          <w:color w:val="000000" w:themeColor="text1"/>
          <w:sz w:val="16"/>
          <w:szCs w:val="16"/>
          <w:lang w:bidi="en-GB"/>
        </w:rPr>
        <w:t xml:space="preserve"> pays homage to the copper strip </w:t>
      </w:r>
      <w:r w:rsidR="008C569F" w:rsidRPr="002824A0">
        <w:rPr>
          <w:rFonts w:ascii="Longines Sans Text Light" w:eastAsia="Longines Sans Text Light" w:hAnsi="Longines Sans Text Light" w:cs="Calibri"/>
          <w:color w:val="000000" w:themeColor="text1"/>
          <w:sz w:val="16"/>
          <w:szCs w:val="16"/>
          <w:lang w:bidi="en-GB"/>
        </w:rPr>
        <w:t xml:space="preserve">marking the Prime </w:t>
      </w:r>
      <w:r w:rsidR="00663B56" w:rsidRPr="002824A0">
        <w:rPr>
          <w:rFonts w:ascii="Longines Sans Text Light" w:eastAsia="Longines Sans Text Light" w:hAnsi="Longines Sans Text Light" w:cs="Calibri"/>
          <w:color w:val="000000" w:themeColor="text1"/>
          <w:sz w:val="16"/>
          <w:szCs w:val="16"/>
          <w:lang w:bidi="en-GB"/>
        </w:rPr>
        <w:t xml:space="preserve">(or “zero”) </w:t>
      </w:r>
      <w:r w:rsidR="008C569F" w:rsidRPr="002824A0">
        <w:rPr>
          <w:rFonts w:ascii="Longines Sans Text Light" w:eastAsia="Longines Sans Text Light" w:hAnsi="Longines Sans Text Light" w:cs="Calibri"/>
          <w:color w:val="000000" w:themeColor="text1"/>
          <w:sz w:val="16"/>
          <w:szCs w:val="16"/>
          <w:lang w:bidi="en-GB"/>
        </w:rPr>
        <w:t xml:space="preserve">Meridian that is </w:t>
      </w:r>
      <w:r w:rsidR="000D1BE5" w:rsidRPr="002824A0">
        <w:rPr>
          <w:rFonts w:ascii="Longines Sans Text Light" w:eastAsia="Longines Sans Text Light" w:hAnsi="Longines Sans Text Light" w:cs="Calibri"/>
          <w:color w:val="000000" w:themeColor="text1"/>
          <w:sz w:val="16"/>
          <w:szCs w:val="16"/>
          <w:lang w:bidi="en-GB"/>
        </w:rPr>
        <w:t xml:space="preserve">embedded in the ground at the Royal Observatory </w:t>
      </w:r>
      <w:r w:rsidR="007406FA" w:rsidRPr="002824A0">
        <w:rPr>
          <w:rFonts w:ascii="Longines Sans Text Light" w:eastAsia="Longines Sans Text Light" w:hAnsi="Longines Sans Text Light" w:cs="Calibri"/>
          <w:color w:val="000000" w:themeColor="text1"/>
          <w:sz w:val="16"/>
          <w:szCs w:val="16"/>
          <w:lang w:bidi="en-GB"/>
        </w:rPr>
        <w:t xml:space="preserve">at </w:t>
      </w:r>
      <w:r w:rsidR="000D1BE5" w:rsidRPr="002824A0">
        <w:rPr>
          <w:rFonts w:ascii="Longines Sans Text Light" w:eastAsia="Longines Sans Text Light" w:hAnsi="Longines Sans Text Light" w:cs="Calibri"/>
          <w:color w:val="000000" w:themeColor="text1"/>
          <w:sz w:val="16"/>
          <w:szCs w:val="16"/>
          <w:lang w:bidi="en-GB"/>
        </w:rPr>
        <w:t xml:space="preserve">Greenwich, </w:t>
      </w:r>
      <w:r w:rsidR="008C569F" w:rsidRPr="002824A0">
        <w:rPr>
          <w:rFonts w:ascii="Longines Sans Text Light" w:eastAsia="Longines Sans Text Light" w:hAnsi="Longines Sans Text Light" w:cs="Calibri"/>
          <w:color w:val="000000" w:themeColor="text1"/>
          <w:sz w:val="16"/>
          <w:szCs w:val="16"/>
          <w:lang w:bidi="en-GB"/>
        </w:rPr>
        <w:t>erected</w:t>
      </w:r>
      <w:r w:rsidR="000D1BE5" w:rsidRPr="002824A0">
        <w:rPr>
          <w:rFonts w:ascii="Longines Sans Text Light" w:eastAsia="Longines Sans Text Light" w:hAnsi="Longines Sans Text Light" w:cs="Calibri"/>
          <w:color w:val="000000" w:themeColor="text1"/>
          <w:sz w:val="16"/>
          <w:szCs w:val="16"/>
          <w:lang w:bidi="en-GB"/>
        </w:rPr>
        <w:t xml:space="preserve"> 350 years</w:t>
      </w:r>
      <w:r w:rsidR="008C569F" w:rsidRPr="002824A0">
        <w:rPr>
          <w:rFonts w:ascii="Longines Sans Text Light" w:eastAsia="Longines Sans Text Light" w:hAnsi="Longines Sans Text Light" w:cs="Calibri"/>
          <w:color w:val="000000" w:themeColor="text1"/>
          <w:sz w:val="16"/>
          <w:szCs w:val="16"/>
          <w:lang w:bidi="en-GB"/>
        </w:rPr>
        <w:t xml:space="preserve"> ago</w:t>
      </w:r>
      <w:r w:rsidR="000D1BE5" w:rsidRPr="002824A0">
        <w:rPr>
          <w:rFonts w:ascii="Longines Sans Text Light" w:eastAsia="Longines Sans Text Light" w:hAnsi="Longines Sans Text Light" w:cs="Calibri"/>
          <w:color w:val="000000" w:themeColor="text1"/>
          <w:sz w:val="16"/>
          <w:szCs w:val="16"/>
          <w:lang w:bidi="en-GB"/>
        </w:rPr>
        <w:t>.</w:t>
      </w:r>
    </w:p>
    <w:p w14:paraId="279A8F29" w14:textId="4319B5AF" w:rsidR="000D1BE5" w:rsidRPr="002824A0" w:rsidRDefault="000D1BE5"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The matt black dial creates a striking contrast with the rose</w:t>
      </w:r>
      <w:r w:rsidR="00645F90"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gold</w:t>
      </w:r>
      <w:r w:rsidR="00563337" w:rsidRPr="002824A0">
        <w:rPr>
          <w:rFonts w:ascii="Longines Sans Text Light" w:eastAsia="Longines Sans Text Light" w:hAnsi="Longines Sans Text Light" w:cs="Calibri"/>
          <w:color w:val="000000" w:themeColor="text1"/>
          <w:sz w:val="16"/>
          <w:szCs w:val="16"/>
          <w:lang w:bidi="en-GB"/>
        </w:rPr>
        <w:t>-</w:t>
      </w:r>
      <w:r w:rsidR="00645F90" w:rsidRPr="002824A0">
        <w:rPr>
          <w:rFonts w:ascii="Longines Sans Text Light" w:eastAsia="Longines Sans Text Light" w:hAnsi="Longines Sans Text Light" w:cs="Calibri"/>
          <w:color w:val="000000" w:themeColor="text1"/>
          <w:sz w:val="16"/>
          <w:szCs w:val="16"/>
          <w:lang w:bidi="en-GB"/>
        </w:rPr>
        <w:t xml:space="preserve">coloured </w:t>
      </w:r>
      <w:r w:rsidRPr="002824A0">
        <w:rPr>
          <w:rFonts w:ascii="Longines Sans Text Light" w:eastAsia="Longines Sans Text Light" w:hAnsi="Longines Sans Text Light" w:cs="Calibri"/>
          <w:color w:val="000000" w:themeColor="text1"/>
          <w:sz w:val="16"/>
          <w:szCs w:val="16"/>
          <w:lang w:bidi="en-GB"/>
        </w:rPr>
        <w:t xml:space="preserve">hands and indexes, providing exceptional legibility. </w:t>
      </w:r>
      <w:r w:rsidR="0003026F" w:rsidRPr="002824A0">
        <w:rPr>
          <w:rFonts w:ascii="Longines Sans Text Light" w:eastAsia="Longines Sans Text Light" w:hAnsi="Longines Sans Text Light" w:cs="Calibri"/>
          <w:color w:val="000000" w:themeColor="text1"/>
          <w:sz w:val="16"/>
          <w:szCs w:val="16"/>
          <w:lang w:bidi="en-GB"/>
        </w:rPr>
        <w:t>Both the hands and hour markers are treated with Super-</w:t>
      </w:r>
      <w:proofErr w:type="spellStart"/>
      <w:r w:rsidR="0003026F" w:rsidRPr="002824A0">
        <w:rPr>
          <w:rFonts w:ascii="Longines Sans Text Light" w:eastAsia="Longines Sans Text Light" w:hAnsi="Longines Sans Text Light" w:cs="Calibri"/>
          <w:color w:val="000000" w:themeColor="text1"/>
          <w:sz w:val="16"/>
          <w:szCs w:val="16"/>
          <w:lang w:bidi="en-GB"/>
        </w:rPr>
        <w:t>LumiNova</w:t>
      </w:r>
      <w:proofErr w:type="spellEnd"/>
      <w:r w:rsidR="0003026F" w:rsidRPr="002824A0">
        <w:rPr>
          <w:rFonts w:ascii="Longines Sans Text Light" w:eastAsia="Longines Sans Text Light" w:hAnsi="Longines Sans Text Light" w:cs="Calibri"/>
          <w:color w:val="000000" w:themeColor="text1"/>
          <w:sz w:val="16"/>
          <w:szCs w:val="16"/>
          <w:lang w:bidi="en-GB"/>
        </w:rPr>
        <w:t>® for optimal readability in all lighting conditions. The dial is further distinguished by five stars elegantly positioned above the 6 o</w:t>
      </w:r>
      <w:r w:rsidR="00B527F9" w:rsidRPr="002824A0">
        <w:rPr>
          <w:rFonts w:ascii="Longines Sans Text Light" w:eastAsia="Longines Sans Text Light" w:hAnsi="Longines Sans Text Light" w:cs="Calibri"/>
          <w:color w:val="000000" w:themeColor="text1"/>
          <w:sz w:val="16"/>
          <w:szCs w:val="16"/>
          <w:lang w:bidi="en-GB"/>
        </w:rPr>
        <w:t>’</w:t>
      </w:r>
      <w:r w:rsidR="0003026F" w:rsidRPr="002824A0">
        <w:rPr>
          <w:rFonts w:ascii="Longines Sans Text Light" w:eastAsia="Longines Sans Text Light" w:hAnsi="Longines Sans Text Light" w:cs="Calibri"/>
          <w:color w:val="000000" w:themeColor="text1"/>
          <w:sz w:val="16"/>
          <w:szCs w:val="16"/>
          <w:lang w:bidi="en-GB"/>
        </w:rPr>
        <w:t xml:space="preserve">clock marker, </w:t>
      </w:r>
      <w:r w:rsidR="00645F90" w:rsidRPr="002824A0">
        <w:rPr>
          <w:rFonts w:ascii="Longines Sans Text Light" w:eastAsia="Longines Sans Text Light" w:hAnsi="Longines Sans Text Light" w:cs="Calibri"/>
          <w:color w:val="000000" w:themeColor="text1"/>
          <w:sz w:val="16"/>
          <w:szCs w:val="16"/>
          <w:lang w:bidi="en-GB"/>
        </w:rPr>
        <w:t>where there is also</w:t>
      </w:r>
      <w:r w:rsidR="0003026F" w:rsidRPr="002824A0">
        <w:rPr>
          <w:rFonts w:ascii="Longines Sans Text Light" w:eastAsia="Longines Sans Text Light" w:hAnsi="Longines Sans Text Light" w:cs="Calibri"/>
          <w:color w:val="000000" w:themeColor="text1"/>
          <w:sz w:val="16"/>
          <w:szCs w:val="16"/>
          <w:lang w:bidi="en-GB"/>
        </w:rPr>
        <w:t xml:space="preserve"> a discreet date</w:t>
      </w:r>
      <w:r w:rsidR="00645F90" w:rsidRPr="002824A0">
        <w:rPr>
          <w:rFonts w:ascii="Longines Sans Text Light" w:eastAsia="Longines Sans Text Light" w:hAnsi="Longines Sans Text Light" w:cs="Calibri"/>
          <w:color w:val="000000" w:themeColor="text1"/>
          <w:sz w:val="16"/>
          <w:szCs w:val="16"/>
          <w:lang w:bidi="en-GB"/>
        </w:rPr>
        <w:t xml:space="preserve"> window and</w:t>
      </w:r>
      <w:r w:rsidRPr="002824A0">
        <w:rPr>
          <w:rFonts w:ascii="Longines Sans Text Light" w:eastAsia="Longines Sans Text Light" w:hAnsi="Longines Sans Text Light" w:cs="Calibri"/>
          <w:color w:val="000000" w:themeColor="text1"/>
          <w:sz w:val="16"/>
          <w:szCs w:val="16"/>
          <w:lang w:bidi="en-GB"/>
        </w:rPr>
        <w:t xml:space="preserve"> the years </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1925 – 2025</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 xml:space="preserve"> elegantly engraved in a subtle tone-on-tone finish, marking the centennial celebration. </w:t>
      </w:r>
      <w:r w:rsidR="00645F90" w:rsidRPr="002824A0">
        <w:rPr>
          <w:rFonts w:ascii="Longines Sans Text Light" w:eastAsia="Longines Sans Text Light" w:hAnsi="Longines Sans Text Light" w:cs="Calibri"/>
          <w:color w:val="000000" w:themeColor="text1"/>
          <w:sz w:val="16"/>
          <w:szCs w:val="16"/>
          <w:lang w:bidi="en-GB"/>
        </w:rPr>
        <w:t xml:space="preserve">In two more firsts for the Longines Spirit Zulu Time collection, a </w:t>
      </w:r>
      <w:r w:rsidRPr="002824A0">
        <w:rPr>
          <w:rFonts w:ascii="Longines Sans Text Light" w:eastAsia="Longines Sans Text Light" w:hAnsi="Longines Sans Text Light" w:cs="Calibri"/>
          <w:color w:val="000000" w:themeColor="text1"/>
          <w:sz w:val="16"/>
          <w:szCs w:val="16"/>
          <w:lang w:bidi="en-GB"/>
        </w:rPr>
        <w:t>transparent case back reveals a rose</w:t>
      </w:r>
      <w:r w:rsidR="0036564A"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gold</w:t>
      </w:r>
      <w:r w:rsidR="00563337" w:rsidRPr="002824A0">
        <w:rPr>
          <w:rFonts w:ascii="Longines Sans Text Light" w:eastAsia="Longines Sans Text Light" w:hAnsi="Longines Sans Text Light" w:cs="Calibri"/>
          <w:color w:val="000000" w:themeColor="text1"/>
          <w:sz w:val="16"/>
          <w:szCs w:val="16"/>
          <w:lang w:bidi="en-GB"/>
        </w:rPr>
        <w:t>-</w:t>
      </w:r>
      <w:r w:rsidR="0036564A" w:rsidRPr="002824A0">
        <w:rPr>
          <w:rFonts w:ascii="Longines Sans Text Light" w:eastAsia="Longines Sans Text Light" w:hAnsi="Longines Sans Text Light" w:cs="Calibri"/>
          <w:color w:val="000000" w:themeColor="text1"/>
          <w:sz w:val="16"/>
          <w:szCs w:val="16"/>
          <w:lang w:bidi="en-GB"/>
        </w:rPr>
        <w:t xml:space="preserve">coloured PVD </w:t>
      </w:r>
      <w:r w:rsidRPr="002824A0">
        <w:rPr>
          <w:rFonts w:ascii="Longines Sans Text Light" w:eastAsia="Longines Sans Text Light" w:hAnsi="Longines Sans Text Light" w:cs="Calibri"/>
          <w:color w:val="000000" w:themeColor="text1"/>
          <w:sz w:val="16"/>
          <w:szCs w:val="16"/>
          <w:lang w:bidi="en-GB"/>
        </w:rPr>
        <w:t xml:space="preserve">rotor featuring a special engraving of a planisphere with the </w:t>
      </w:r>
      <w:r w:rsidR="00C77F39" w:rsidRPr="002824A0">
        <w:rPr>
          <w:rFonts w:ascii="Longines Sans Text Light" w:eastAsia="Longines Sans Text Light" w:hAnsi="Longines Sans Text Light" w:cs="Calibri"/>
          <w:color w:val="000000" w:themeColor="text1"/>
          <w:sz w:val="16"/>
          <w:szCs w:val="16"/>
          <w:lang w:bidi="en-GB"/>
        </w:rPr>
        <w:t>P</w:t>
      </w:r>
      <w:r w:rsidRPr="002824A0">
        <w:rPr>
          <w:rFonts w:ascii="Longines Sans Text Light" w:eastAsia="Longines Sans Text Light" w:hAnsi="Longines Sans Text Light" w:cs="Calibri"/>
          <w:color w:val="000000" w:themeColor="text1"/>
          <w:sz w:val="16"/>
          <w:szCs w:val="16"/>
          <w:lang w:bidi="en-GB"/>
        </w:rPr>
        <w:t xml:space="preserve">rime </w:t>
      </w:r>
      <w:r w:rsidR="00C77F39" w:rsidRPr="002824A0">
        <w:rPr>
          <w:rFonts w:ascii="Longines Sans Text Light" w:eastAsia="Longines Sans Text Light" w:hAnsi="Longines Sans Text Light" w:cs="Calibri"/>
          <w:color w:val="000000" w:themeColor="text1"/>
          <w:sz w:val="16"/>
          <w:szCs w:val="16"/>
          <w:lang w:bidi="en-GB"/>
        </w:rPr>
        <w:t>M</w:t>
      </w:r>
      <w:r w:rsidRPr="002824A0">
        <w:rPr>
          <w:rFonts w:ascii="Longines Sans Text Light" w:eastAsia="Longines Sans Text Light" w:hAnsi="Longines Sans Text Light" w:cs="Calibri"/>
          <w:color w:val="000000" w:themeColor="text1"/>
          <w:sz w:val="16"/>
          <w:szCs w:val="16"/>
          <w:lang w:bidi="en-GB"/>
        </w:rPr>
        <w:t>eridian</w:t>
      </w:r>
      <w:r w:rsidR="006C21C8" w:rsidRPr="002824A0">
        <w:rPr>
          <w:rFonts w:ascii="Longines Sans Text Light" w:eastAsia="Longines Sans Text Light" w:hAnsi="Longines Sans Text Light" w:cs="Calibri"/>
          <w:color w:val="000000" w:themeColor="text1"/>
          <w:sz w:val="16"/>
          <w:szCs w:val="16"/>
          <w:lang w:bidi="en-GB"/>
        </w:rPr>
        <w:t xml:space="preserve"> </w:t>
      </w:r>
      <w:r w:rsidRPr="002824A0">
        <w:rPr>
          <w:rFonts w:ascii="Longines Sans Text Light" w:eastAsia="Longines Sans Text Light" w:hAnsi="Longines Sans Text Light" w:cs="Calibri"/>
          <w:color w:val="000000" w:themeColor="text1"/>
          <w:sz w:val="16"/>
          <w:szCs w:val="16"/>
          <w:lang w:bidi="en-GB"/>
        </w:rPr>
        <w:t>running through its centre.</w:t>
      </w:r>
    </w:p>
    <w:p w14:paraId="6487ECF4" w14:textId="3725BB54" w:rsidR="00EF4694" w:rsidRPr="008514ED" w:rsidRDefault="00EF4694"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b/>
          <w:bCs/>
          <w:color w:val="000000" w:themeColor="text1"/>
          <w:sz w:val="20"/>
          <w:szCs w:val="20"/>
          <w:lang w:bidi="en-GB"/>
        </w:rPr>
      </w:pPr>
      <w:r w:rsidRPr="008514ED">
        <w:rPr>
          <w:rFonts w:ascii="Longines Sans Text Light" w:eastAsia="Longines Sans Text Light" w:hAnsi="Longines Sans Text Light" w:cs="Calibri"/>
          <w:b/>
          <w:bCs/>
          <w:color w:val="000000" w:themeColor="text1"/>
          <w:sz w:val="20"/>
          <w:szCs w:val="20"/>
          <w:lang w:bidi="en-GB"/>
        </w:rPr>
        <w:t xml:space="preserve">Precision </w:t>
      </w:r>
      <w:r w:rsidR="00795C7C" w:rsidRPr="008514ED">
        <w:rPr>
          <w:rFonts w:ascii="Longines Sans Text Light" w:eastAsia="Longines Sans Text Light" w:hAnsi="Longines Sans Text Light" w:cs="Calibri"/>
          <w:b/>
          <w:bCs/>
          <w:color w:val="000000" w:themeColor="text1"/>
          <w:sz w:val="20"/>
          <w:szCs w:val="20"/>
          <w:lang w:bidi="en-GB"/>
        </w:rPr>
        <w:t>a</w:t>
      </w:r>
      <w:r w:rsidRPr="008514ED">
        <w:rPr>
          <w:rFonts w:ascii="Longines Sans Text Light" w:eastAsia="Longines Sans Text Light" w:hAnsi="Longines Sans Text Light" w:cs="Calibri"/>
          <w:b/>
          <w:bCs/>
          <w:color w:val="000000" w:themeColor="text1"/>
          <w:sz w:val="20"/>
          <w:szCs w:val="20"/>
          <w:lang w:bidi="en-GB"/>
        </w:rPr>
        <w:t xml:space="preserve">cross </w:t>
      </w:r>
      <w:r w:rsidR="00795C7C" w:rsidRPr="008514ED">
        <w:rPr>
          <w:rFonts w:ascii="Longines Sans Text Light" w:eastAsia="Longines Sans Text Light" w:hAnsi="Longines Sans Text Light" w:cs="Calibri"/>
          <w:b/>
          <w:bCs/>
          <w:color w:val="000000" w:themeColor="text1"/>
          <w:sz w:val="20"/>
          <w:szCs w:val="20"/>
          <w:lang w:bidi="en-GB"/>
        </w:rPr>
        <w:t>t</w:t>
      </w:r>
      <w:r w:rsidRPr="008514ED">
        <w:rPr>
          <w:rFonts w:ascii="Longines Sans Text Light" w:eastAsia="Longines Sans Text Light" w:hAnsi="Longines Sans Text Light" w:cs="Calibri"/>
          <w:b/>
          <w:bCs/>
          <w:color w:val="000000" w:themeColor="text1"/>
          <w:sz w:val="20"/>
          <w:szCs w:val="20"/>
          <w:lang w:bidi="en-GB"/>
        </w:rPr>
        <w:t xml:space="preserve">ime </w:t>
      </w:r>
      <w:r w:rsidR="00795C7C" w:rsidRPr="008514ED">
        <w:rPr>
          <w:rFonts w:ascii="Longines Sans Text Light" w:eastAsia="Longines Sans Text Light" w:hAnsi="Longines Sans Text Light" w:cs="Calibri"/>
          <w:b/>
          <w:bCs/>
          <w:color w:val="000000" w:themeColor="text1"/>
          <w:sz w:val="20"/>
          <w:szCs w:val="20"/>
          <w:lang w:bidi="en-GB"/>
        </w:rPr>
        <w:t>z</w:t>
      </w:r>
      <w:r w:rsidRPr="008514ED">
        <w:rPr>
          <w:rFonts w:ascii="Longines Sans Text Light" w:eastAsia="Longines Sans Text Light" w:hAnsi="Longines Sans Text Light" w:cs="Calibri"/>
          <w:b/>
          <w:bCs/>
          <w:color w:val="000000" w:themeColor="text1"/>
          <w:sz w:val="20"/>
          <w:szCs w:val="20"/>
          <w:lang w:bidi="en-GB"/>
        </w:rPr>
        <w:t>ones</w:t>
      </w:r>
    </w:p>
    <w:p w14:paraId="6F72DDA6" w14:textId="17098D8C" w:rsidR="000D1BE5" w:rsidRDefault="00CB451B"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 xml:space="preserve">A true (or </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traveller</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 GMT watch, it</w:t>
      </w:r>
      <w:r w:rsidR="000D1BE5" w:rsidRPr="002824A0">
        <w:rPr>
          <w:rFonts w:ascii="Longines Sans Text Light" w:eastAsia="Longines Sans Text Light" w:hAnsi="Longines Sans Text Light" w:cs="Calibri"/>
          <w:color w:val="000000" w:themeColor="text1"/>
          <w:sz w:val="16"/>
          <w:szCs w:val="16"/>
          <w:lang w:bidi="en-GB"/>
        </w:rPr>
        <w:t xml:space="preserve"> is powered by the exclusive Longines calibre L844.4</w:t>
      </w:r>
      <w:r w:rsidR="00453CB9" w:rsidRPr="002824A0">
        <w:rPr>
          <w:rFonts w:ascii="Longines Sans Text Light" w:eastAsia="Longines Sans Text Light" w:hAnsi="Longines Sans Text Light" w:cs="Calibri"/>
          <w:color w:val="000000" w:themeColor="text1"/>
          <w:sz w:val="16"/>
          <w:szCs w:val="16"/>
          <w:lang w:bidi="en-GB"/>
        </w:rPr>
        <w:t>, a</w:t>
      </w:r>
      <w:r w:rsidR="000D1BE5" w:rsidRPr="002824A0">
        <w:rPr>
          <w:rFonts w:ascii="Longines Sans Text Light" w:eastAsia="Longines Sans Text Light" w:hAnsi="Longines Sans Text Light" w:cs="Calibri"/>
          <w:color w:val="000000" w:themeColor="text1"/>
          <w:sz w:val="16"/>
          <w:szCs w:val="16"/>
          <w:lang w:bidi="en-GB"/>
        </w:rPr>
        <w:t xml:space="preserve"> self-winding mechanical movement </w:t>
      </w:r>
      <w:r w:rsidR="00D86AAE" w:rsidRPr="002824A0">
        <w:rPr>
          <w:rFonts w:ascii="Longines Sans Text Light" w:eastAsia="Longines Sans Text Light" w:hAnsi="Longines Sans Text Light" w:cs="Calibri"/>
          <w:color w:val="000000" w:themeColor="text1"/>
          <w:sz w:val="16"/>
          <w:szCs w:val="16"/>
          <w:lang w:bidi="en-GB"/>
        </w:rPr>
        <w:t>with</w:t>
      </w:r>
      <w:r w:rsidR="000D1BE5" w:rsidRPr="002824A0">
        <w:rPr>
          <w:rFonts w:ascii="Longines Sans Text Light" w:eastAsia="Longines Sans Text Light" w:hAnsi="Longines Sans Text Light" w:cs="Calibri"/>
          <w:color w:val="000000" w:themeColor="text1"/>
          <w:sz w:val="16"/>
          <w:szCs w:val="16"/>
          <w:lang w:bidi="en-GB"/>
        </w:rPr>
        <w:t xml:space="preserve"> a silicon balance spring and innovative components that make it up to </w:t>
      </w:r>
      <w:r w:rsidR="00C77F39" w:rsidRPr="002824A0">
        <w:rPr>
          <w:rFonts w:ascii="Longines Sans Text Light" w:eastAsia="Longines Sans Text Light" w:hAnsi="Longines Sans Text Light" w:cs="Calibri"/>
          <w:color w:val="000000" w:themeColor="text1"/>
          <w:sz w:val="16"/>
          <w:szCs w:val="16"/>
          <w:lang w:bidi="en-GB"/>
        </w:rPr>
        <w:t xml:space="preserve">10 </w:t>
      </w:r>
      <w:r w:rsidR="000D1BE5" w:rsidRPr="002824A0">
        <w:rPr>
          <w:rFonts w:ascii="Longines Sans Text Light" w:eastAsia="Longines Sans Text Light" w:hAnsi="Longines Sans Text Light" w:cs="Calibri"/>
          <w:color w:val="000000" w:themeColor="text1"/>
          <w:sz w:val="16"/>
          <w:szCs w:val="16"/>
          <w:lang w:bidi="en-GB"/>
        </w:rPr>
        <w:t>times more resistant to magnetic fields than the ISO 764 standard requires. This high-precision movement provides a power reserve of up to 72 hours and is chronometer-certified by the Official Swiss Chronometer Testing Institute (COSC).</w:t>
      </w:r>
    </w:p>
    <w:p w14:paraId="628A3A93" w14:textId="77777777" w:rsidR="00222D4C" w:rsidRDefault="00222D4C"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p>
    <w:p w14:paraId="5AF38479" w14:textId="77777777" w:rsidR="00222D4C" w:rsidRPr="002824A0" w:rsidRDefault="00222D4C"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p>
    <w:p w14:paraId="24AE2DA1" w14:textId="508B73F0" w:rsidR="000D1BE5" w:rsidRPr="002824A0" w:rsidRDefault="000D1BE5"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lastRenderedPageBreak/>
        <w:t xml:space="preserve">The Longines Spirit Zulu Time 1925 </w:t>
      </w:r>
      <w:r w:rsidR="00453CB9" w:rsidRPr="002824A0">
        <w:rPr>
          <w:rFonts w:ascii="Longines Sans Text Light" w:eastAsia="Longines Sans Text Light" w:hAnsi="Longines Sans Text Light" w:cs="Calibri"/>
          <w:color w:val="000000" w:themeColor="text1"/>
          <w:sz w:val="16"/>
          <w:szCs w:val="16"/>
          <w:lang w:bidi="en-GB"/>
        </w:rPr>
        <w:t>comes</w:t>
      </w:r>
      <w:r w:rsidRPr="002824A0">
        <w:rPr>
          <w:rFonts w:ascii="Longines Sans Text Light" w:eastAsia="Longines Sans Text Light" w:hAnsi="Longines Sans Text Light" w:cs="Calibri"/>
          <w:color w:val="000000" w:themeColor="text1"/>
          <w:sz w:val="16"/>
          <w:szCs w:val="16"/>
          <w:lang w:bidi="en-GB"/>
        </w:rPr>
        <w:t xml:space="preserve"> with </w:t>
      </w:r>
      <w:r w:rsidR="00453CB9" w:rsidRPr="002824A0">
        <w:rPr>
          <w:rFonts w:ascii="Longines Sans Text Light" w:eastAsia="Longines Sans Text Light" w:hAnsi="Longines Sans Text Light" w:cs="Calibri"/>
          <w:color w:val="000000" w:themeColor="text1"/>
          <w:sz w:val="16"/>
          <w:szCs w:val="16"/>
          <w:lang w:bidi="en-GB"/>
        </w:rPr>
        <w:t xml:space="preserve">both </w:t>
      </w:r>
      <w:r w:rsidRPr="002824A0">
        <w:rPr>
          <w:rFonts w:ascii="Longines Sans Text Light" w:eastAsia="Longines Sans Text Light" w:hAnsi="Longines Sans Text Light" w:cs="Calibri"/>
          <w:color w:val="000000" w:themeColor="text1"/>
          <w:sz w:val="16"/>
          <w:szCs w:val="16"/>
          <w:lang w:bidi="en-GB"/>
        </w:rPr>
        <w:t xml:space="preserve">a </w:t>
      </w:r>
      <w:proofErr w:type="gramStart"/>
      <w:r w:rsidRPr="002824A0">
        <w:rPr>
          <w:rFonts w:ascii="Longines Sans Text Light" w:eastAsia="Longines Sans Text Light" w:hAnsi="Longines Sans Text Light" w:cs="Calibri"/>
          <w:color w:val="000000" w:themeColor="text1"/>
          <w:sz w:val="16"/>
          <w:szCs w:val="16"/>
          <w:lang w:bidi="en-GB"/>
        </w:rPr>
        <w:t>stainless steel</w:t>
      </w:r>
      <w:proofErr w:type="gramEnd"/>
      <w:r w:rsidRPr="002824A0">
        <w:rPr>
          <w:rFonts w:ascii="Longines Sans Text Light" w:eastAsia="Longines Sans Text Light" w:hAnsi="Longines Sans Text Light" w:cs="Calibri"/>
          <w:color w:val="000000" w:themeColor="text1"/>
          <w:sz w:val="16"/>
          <w:szCs w:val="16"/>
          <w:lang w:bidi="en-GB"/>
        </w:rPr>
        <w:t xml:space="preserve"> bracelet featuring a double-folding safety clasp </w:t>
      </w:r>
      <w:r w:rsidR="00453CB9" w:rsidRPr="002824A0">
        <w:rPr>
          <w:rFonts w:ascii="Longines Sans Text Light" w:eastAsia="Longines Sans Text Light" w:hAnsi="Longines Sans Text Light" w:cs="Calibri"/>
          <w:color w:val="000000" w:themeColor="text1"/>
          <w:sz w:val="16"/>
          <w:szCs w:val="16"/>
          <w:lang w:bidi="en-GB"/>
        </w:rPr>
        <w:t xml:space="preserve">and </w:t>
      </w:r>
      <w:r w:rsidRPr="002824A0">
        <w:rPr>
          <w:rFonts w:ascii="Longines Sans Text Light" w:eastAsia="Longines Sans Text Light" w:hAnsi="Longines Sans Text Light" w:cs="Calibri"/>
          <w:color w:val="000000" w:themeColor="text1"/>
          <w:sz w:val="16"/>
          <w:szCs w:val="16"/>
          <w:lang w:bidi="en-GB"/>
        </w:rPr>
        <w:t xml:space="preserve">a black NATO strap with a pin buckle. </w:t>
      </w:r>
      <w:r w:rsidR="00453CB9" w:rsidRPr="002824A0">
        <w:rPr>
          <w:rFonts w:ascii="Longines Sans Text Light" w:eastAsia="Longines Sans Text Light" w:hAnsi="Longines Sans Text Light" w:cs="Calibri"/>
          <w:color w:val="000000" w:themeColor="text1"/>
          <w:sz w:val="16"/>
          <w:szCs w:val="16"/>
          <w:lang w:bidi="en-GB"/>
        </w:rPr>
        <w:t xml:space="preserve">The </w:t>
      </w:r>
      <w:r w:rsidRPr="002824A0">
        <w:rPr>
          <w:rFonts w:ascii="Longines Sans Text Light" w:eastAsia="Longines Sans Text Light" w:hAnsi="Longines Sans Text Light" w:cs="Calibri"/>
          <w:color w:val="000000" w:themeColor="text1"/>
          <w:sz w:val="16"/>
          <w:szCs w:val="16"/>
          <w:lang w:bidi="en-GB"/>
        </w:rPr>
        <w:t xml:space="preserve">watch </w:t>
      </w:r>
      <w:r w:rsidR="00453CB9" w:rsidRPr="002824A0">
        <w:rPr>
          <w:rFonts w:ascii="Longines Sans Text Light" w:eastAsia="Longines Sans Text Light" w:hAnsi="Longines Sans Text Light" w:cs="Calibri"/>
          <w:color w:val="000000" w:themeColor="text1"/>
          <w:sz w:val="16"/>
          <w:szCs w:val="16"/>
          <w:lang w:bidi="en-GB"/>
        </w:rPr>
        <w:t>is</w:t>
      </w:r>
      <w:r w:rsidRPr="002824A0">
        <w:rPr>
          <w:rFonts w:ascii="Longines Sans Text Light" w:eastAsia="Longines Sans Text Light" w:hAnsi="Longines Sans Text Light" w:cs="Calibri"/>
          <w:color w:val="000000" w:themeColor="text1"/>
          <w:sz w:val="16"/>
          <w:szCs w:val="16"/>
          <w:lang w:bidi="en-GB"/>
        </w:rPr>
        <w:t xml:space="preserve"> presented in a special-edition box that reflects the significance of this anniversary timepiece.</w:t>
      </w:r>
    </w:p>
    <w:p w14:paraId="12F9C753" w14:textId="49AEEF4A" w:rsidR="00884464" w:rsidRPr="008514ED" w:rsidRDefault="00C609AB"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20"/>
          <w:szCs w:val="20"/>
          <w:lang w:bidi="en-GB"/>
        </w:rPr>
      </w:pPr>
      <w:r w:rsidRPr="008514ED">
        <w:rPr>
          <w:rFonts w:ascii="Longines Sans Text Light" w:eastAsia="Longines Sans Text Light" w:hAnsi="Longines Sans Text Light" w:cs="Calibri"/>
          <w:b/>
          <w:bCs/>
          <w:color w:val="000000" w:themeColor="text1"/>
          <w:sz w:val="20"/>
          <w:szCs w:val="20"/>
          <w:lang w:bidi="en-GB"/>
        </w:rPr>
        <w:t xml:space="preserve">The </w:t>
      </w:r>
      <w:r w:rsidR="00795C7C" w:rsidRPr="008514ED">
        <w:rPr>
          <w:rFonts w:ascii="Longines Sans Text Light" w:eastAsia="Longines Sans Text Light" w:hAnsi="Longines Sans Text Light" w:cs="Calibri"/>
          <w:b/>
          <w:bCs/>
          <w:color w:val="000000" w:themeColor="text1"/>
          <w:sz w:val="20"/>
          <w:szCs w:val="20"/>
          <w:lang w:bidi="en-GB"/>
        </w:rPr>
        <w:t>c</w:t>
      </w:r>
      <w:r w:rsidRPr="008514ED">
        <w:rPr>
          <w:rFonts w:ascii="Longines Sans Text Light" w:eastAsia="Longines Sans Text Light" w:hAnsi="Longines Sans Text Light" w:cs="Calibri"/>
          <w:b/>
          <w:bCs/>
          <w:color w:val="000000" w:themeColor="text1"/>
          <w:sz w:val="20"/>
          <w:szCs w:val="20"/>
          <w:lang w:bidi="en-GB"/>
        </w:rPr>
        <w:t xml:space="preserve">ollection </w:t>
      </w:r>
      <w:r w:rsidR="00795C7C" w:rsidRPr="008514ED">
        <w:rPr>
          <w:rFonts w:ascii="Longines Sans Text Light" w:eastAsia="Longines Sans Text Light" w:hAnsi="Longines Sans Text Light" w:cs="Calibri"/>
          <w:b/>
          <w:bCs/>
          <w:color w:val="000000" w:themeColor="text1"/>
          <w:sz w:val="20"/>
          <w:szCs w:val="20"/>
          <w:lang w:bidi="en-GB"/>
        </w:rPr>
        <w:t>e</w:t>
      </w:r>
      <w:r w:rsidRPr="008514ED">
        <w:rPr>
          <w:rFonts w:ascii="Longines Sans Text Light" w:eastAsia="Longines Sans Text Light" w:hAnsi="Longines Sans Text Light" w:cs="Calibri"/>
          <w:b/>
          <w:bCs/>
          <w:color w:val="000000" w:themeColor="text1"/>
          <w:sz w:val="20"/>
          <w:szCs w:val="20"/>
          <w:lang w:bidi="en-GB"/>
        </w:rPr>
        <w:t>volves</w:t>
      </w:r>
    </w:p>
    <w:p w14:paraId="49194AEF" w14:textId="7ECEEF59" w:rsidR="000D1BE5" w:rsidRPr="002824A0" w:rsidRDefault="00812A28"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In addition to this commemorative</w:t>
      </w:r>
      <w:r w:rsidR="000D1BE5" w:rsidRPr="002824A0">
        <w:rPr>
          <w:rFonts w:ascii="Longines Sans Text Light" w:eastAsia="Longines Sans Text Light" w:hAnsi="Longines Sans Text Light" w:cs="Calibri"/>
          <w:color w:val="000000" w:themeColor="text1"/>
          <w:sz w:val="16"/>
          <w:szCs w:val="16"/>
          <w:lang w:bidi="en-GB"/>
        </w:rPr>
        <w:t xml:space="preserve"> model, Longines is also expanding the Spirit Zulu Time collection with new </w:t>
      </w:r>
      <w:proofErr w:type="gramStart"/>
      <w:r w:rsidR="000D1BE5" w:rsidRPr="002824A0">
        <w:rPr>
          <w:rFonts w:ascii="Longines Sans Text Light" w:eastAsia="Longines Sans Text Light" w:hAnsi="Longines Sans Text Light" w:cs="Calibri"/>
          <w:color w:val="000000" w:themeColor="text1"/>
          <w:sz w:val="16"/>
          <w:szCs w:val="16"/>
          <w:lang w:bidi="en-GB"/>
        </w:rPr>
        <w:t>stainless steel</w:t>
      </w:r>
      <w:proofErr w:type="gramEnd"/>
      <w:r w:rsidR="000D1BE5" w:rsidRPr="002824A0">
        <w:rPr>
          <w:rFonts w:ascii="Longines Sans Text Light" w:eastAsia="Longines Sans Text Light" w:hAnsi="Longines Sans Text Light" w:cs="Calibri"/>
          <w:color w:val="000000" w:themeColor="text1"/>
          <w:sz w:val="16"/>
          <w:szCs w:val="16"/>
          <w:lang w:bidi="en-GB"/>
        </w:rPr>
        <w:t xml:space="preserve"> </w:t>
      </w:r>
      <w:r w:rsidRPr="002824A0">
        <w:rPr>
          <w:rFonts w:ascii="Longines Sans Text Light" w:eastAsia="Longines Sans Text Light" w:hAnsi="Longines Sans Text Light" w:cs="Calibri"/>
          <w:color w:val="000000" w:themeColor="text1"/>
          <w:sz w:val="16"/>
          <w:szCs w:val="16"/>
          <w:lang w:bidi="en-GB"/>
        </w:rPr>
        <w:t>designs</w:t>
      </w:r>
      <w:r w:rsidR="000D1BE5" w:rsidRPr="002824A0">
        <w:rPr>
          <w:rFonts w:ascii="Longines Sans Text Light" w:eastAsia="Longines Sans Text Light" w:hAnsi="Longines Sans Text Light" w:cs="Calibri"/>
          <w:color w:val="000000" w:themeColor="text1"/>
          <w:sz w:val="16"/>
          <w:szCs w:val="16"/>
          <w:lang w:bidi="en-GB"/>
        </w:rPr>
        <w:t xml:space="preserve"> in 39</w:t>
      </w:r>
      <w:r w:rsidR="00563337" w:rsidRPr="002824A0">
        <w:rPr>
          <w:rFonts w:ascii="Longines Sans Text Light" w:eastAsia="Longines Sans Text Light" w:hAnsi="Longines Sans Text Light" w:cs="Calibri"/>
          <w:color w:val="000000" w:themeColor="text1"/>
          <w:sz w:val="16"/>
          <w:szCs w:val="16"/>
          <w:lang w:bidi="en-GB"/>
        </w:rPr>
        <w:t xml:space="preserve"> </w:t>
      </w:r>
      <w:r w:rsidR="000D1BE5" w:rsidRPr="002824A0">
        <w:rPr>
          <w:rFonts w:ascii="Longines Sans Text Light" w:eastAsia="Longines Sans Text Light" w:hAnsi="Longines Sans Text Light" w:cs="Calibri"/>
          <w:color w:val="000000" w:themeColor="text1"/>
          <w:sz w:val="16"/>
          <w:szCs w:val="16"/>
          <w:lang w:bidi="en-GB"/>
        </w:rPr>
        <w:t>mm and 42</w:t>
      </w:r>
      <w:r w:rsidR="00563337" w:rsidRPr="002824A0">
        <w:rPr>
          <w:rFonts w:ascii="Longines Sans Text Light" w:eastAsia="Longines Sans Text Light" w:hAnsi="Longines Sans Text Light" w:cs="Calibri"/>
          <w:color w:val="000000" w:themeColor="text1"/>
          <w:sz w:val="16"/>
          <w:szCs w:val="16"/>
          <w:lang w:bidi="en-GB"/>
        </w:rPr>
        <w:t xml:space="preserve"> </w:t>
      </w:r>
      <w:r w:rsidR="000D1BE5" w:rsidRPr="002824A0">
        <w:rPr>
          <w:rFonts w:ascii="Longines Sans Text Light" w:eastAsia="Longines Sans Text Light" w:hAnsi="Longines Sans Text Light" w:cs="Calibri"/>
          <w:color w:val="000000" w:themeColor="text1"/>
          <w:sz w:val="16"/>
          <w:szCs w:val="16"/>
          <w:lang w:bidi="en-GB"/>
        </w:rPr>
        <w:t xml:space="preserve">mm diameters. </w:t>
      </w:r>
      <w:r w:rsidR="00296D6D" w:rsidRPr="002824A0">
        <w:rPr>
          <w:rFonts w:ascii="Longines Sans Text Light" w:eastAsia="Longines Sans Text Light" w:hAnsi="Longines Sans Text Light" w:cs="Calibri"/>
          <w:color w:val="000000" w:themeColor="text1"/>
          <w:sz w:val="16"/>
          <w:szCs w:val="16"/>
          <w:lang w:bidi="en-GB"/>
        </w:rPr>
        <w:t>Available later this year, t</w:t>
      </w:r>
      <w:r w:rsidR="00786F12" w:rsidRPr="002824A0">
        <w:rPr>
          <w:rFonts w:ascii="Longines Sans Text Light" w:eastAsia="Longines Sans Text Light" w:hAnsi="Longines Sans Text Light" w:cs="Calibri"/>
          <w:color w:val="000000" w:themeColor="text1"/>
          <w:sz w:val="16"/>
          <w:szCs w:val="16"/>
          <w:lang w:bidi="en-GB"/>
        </w:rPr>
        <w:t xml:space="preserve">hese timepieces feature a bidirectional rotating bezel and ceramic insert with </w:t>
      </w:r>
      <w:r w:rsidR="00B35AA0" w:rsidRPr="002824A0">
        <w:rPr>
          <w:rFonts w:ascii="Longines Sans Text Light" w:eastAsia="Longines Sans Text Light" w:hAnsi="Longines Sans Text Light" w:cs="Calibri"/>
          <w:color w:val="000000" w:themeColor="text1"/>
          <w:sz w:val="16"/>
          <w:szCs w:val="16"/>
          <w:lang w:bidi="en-GB"/>
        </w:rPr>
        <w:t xml:space="preserve">a </w:t>
      </w:r>
      <w:r w:rsidR="00786F12" w:rsidRPr="002824A0">
        <w:rPr>
          <w:rFonts w:ascii="Longines Sans Text Light" w:eastAsia="Longines Sans Text Light" w:hAnsi="Longines Sans Text Light" w:cs="Calibri"/>
          <w:color w:val="000000" w:themeColor="text1"/>
          <w:sz w:val="16"/>
          <w:szCs w:val="16"/>
          <w:lang w:bidi="en-GB"/>
        </w:rPr>
        <w:t>24-hour scale divided in</w:t>
      </w:r>
      <w:r w:rsidR="00B35AA0" w:rsidRPr="002824A0">
        <w:rPr>
          <w:rFonts w:ascii="Longines Sans Text Light" w:eastAsia="Longines Sans Text Light" w:hAnsi="Longines Sans Text Light" w:cs="Calibri"/>
          <w:color w:val="000000" w:themeColor="text1"/>
          <w:sz w:val="16"/>
          <w:szCs w:val="16"/>
          <w:lang w:bidi="en-GB"/>
        </w:rPr>
        <w:t>to</w:t>
      </w:r>
      <w:r w:rsidR="00786F12" w:rsidRPr="002824A0">
        <w:rPr>
          <w:rFonts w:ascii="Longines Sans Text Light" w:eastAsia="Longines Sans Text Light" w:hAnsi="Longines Sans Text Light" w:cs="Calibri"/>
          <w:color w:val="000000" w:themeColor="text1"/>
          <w:sz w:val="16"/>
          <w:szCs w:val="16"/>
          <w:lang w:bidi="en-GB"/>
        </w:rPr>
        <w:t xml:space="preserve"> two shades, matt black and intense polished black, elegantly indicating day and night hours.</w:t>
      </w:r>
      <w:r w:rsidR="0003026F" w:rsidRPr="002824A0">
        <w:rPr>
          <w:rFonts w:ascii="Longines Sans Text Light" w:eastAsia="Longines Sans Text Light" w:hAnsi="Longines Sans Text Light" w:cs="Calibri"/>
          <w:color w:val="000000" w:themeColor="text1"/>
          <w:sz w:val="16"/>
          <w:szCs w:val="16"/>
          <w:lang w:bidi="en-GB"/>
        </w:rPr>
        <w:t xml:space="preserve"> </w:t>
      </w:r>
      <w:r w:rsidR="0003026F" w:rsidRPr="002824A0">
        <w:rPr>
          <w:rFonts w:ascii="-webkit-standard" w:hAnsi="-webkit-standard"/>
          <w:color w:val="000000"/>
          <w:sz w:val="25"/>
        </w:rPr>
        <w:t xml:space="preserve"> </w:t>
      </w:r>
      <w:r w:rsidR="0003026F" w:rsidRPr="002824A0">
        <w:rPr>
          <w:rFonts w:ascii="Longines Sans Text Light" w:eastAsia="Longines Sans Text Light" w:hAnsi="Longines Sans Text Light" w:cs="Calibri"/>
          <w:color w:val="000000" w:themeColor="text1"/>
          <w:sz w:val="16"/>
          <w:szCs w:val="16"/>
          <w:lang w:bidi="en-GB"/>
        </w:rPr>
        <w:t xml:space="preserve">Like the anniversary edition, these models adopt the same sophisticated black dial and rose gold accents, creating a harmonious aesthetic across the collection while offering additional size </w:t>
      </w:r>
      <w:r w:rsidR="00645F90" w:rsidRPr="002824A0">
        <w:rPr>
          <w:rFonts w:ascii="Longines Sans Text Light" w:eastAsia="Longines Sans Text Light" w:hAnsi="Longines Sans Text Light" w:cs="Calibri"/>
          <w:color w:val="000000" w:themeColor="text1"/>
          <w:sz w:val="16"/>
          <w:szCs w:val="16"/>
          <w:lang w:bidi="en-GB"/>
        </w:rPr>
        <w:t xml:space="preserve">and material </w:t>
      </w:r>
      <w:r w:rsidR="0003026F" w:rsidRPr="002824A0">
        <w:rPr>
          <w:rFonts w:ascii="Longines Sans Text Light" w:eastAsia="Longines Sans Text Light" w:hAnsi="Longines Sans Text Light" w:cs="Calibri"/>
          <w:color w:val="000000" w:themeColor="text1"/>
          <w:sz w:val="16"/>
          <w:szCs w:val="16"/>
          <w:lang w:bidi="en-GB"/>
        </w:rPr>
        <w:t>options for different preferences.</w:t>
      </w:r>
    </w:p>
    <w:p w14:paraId="517E0A06" w14:textId="52355DB5" w:rsidR="00D02713" w:rsidRPr="008514ED" w:rsidRDefault="00D02713"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b/>
          <w:bCs/>
          <w:color w:val="000000" w:themeColor="text1"/>
          <w:sz w:val="20"/>
          <w:szCs w:val="20"/>
          <w:lang w:bidi="en-GB"/>
        </w:rPr>
      </w:pPr>
      <w:r w:rsidRPr="008514ED">
        <w:rPr>
          <w:rFonts w:ascii="Longines Sans Text Light" w:eastAsia="Longines Sans Text Light" w:hAnsi="Longines Sans Text Light" w:cs="Calibri"/>
          <w:b/>
          <w:bCs/>
          <w:color w:val="000000" w:themeColor="text1"/>
          <w:sz w:val="20"/>
          <w:szCs w:val="20"/>
          <w:lang w:bidi="en-GB"/>
        </w:rPr>
        <w:t xml:space="preserve">Celebrating </w:t>
      </w:r>
      <w:r w:rsidR="00795C7C" w:rsidRPr="008514ED">
        <w:rPr>
          <w:rFonts w:ascii="Longines Sans Text Light" w:eastAsia="Longines Sans Text Light" w:hAnsi="Longines Sans Text Light" w:cs="Calibri"/>
          <w:b/>
          <w:bCs/>
          <w:color w:val="000000" w:themeColor="text1"/>
          <w:sz w:val="20"/>
          <w:szCs w:val="20"/>
          <w:lang w:bidi="en-GB"/>
        </w:rPr>
        <w:t>h</w:t>
      </w:r>
      <w:r w:rsidRPr="008514ED">
        <w:rPr>
          <w:rFonts w:ascii="Longines Sans Text Light" w:eastAsia="Longines Sans Text Light" w:hAnsi="Longines Sans Text Light" w:cs="Calibri"/>
          <w:b/>
          <w:bCs/>
          <w:color w:val="000000" w:themeColor="text1"/>
          <w:sz w:val="20"/>
          <w:szCs w:val="20"/>
          <w:lang w:bidi="en-GB"/>
        </w:rPr>
        <w:t xml:space="preserve">eritage and </w:t>
      </w:r>
      <w:r w:rsidR="00795C7C" w:rsidRPr="008514ED">
        <w:rPr>
          <w:rFonts w:ascii="Longines Sans Text Light" w:eastAsia="Longines Sans Text Light" w:hAnsi="Longines Sans Text Light" w:cs="Calibri"/>
          <w:b/>
          <w:bCs/>
          <w:color w:val="000000" w:themeColor="text1"/>
          <w:sz w:val="20"/>
          <w:szCs w:val="20"/>
          <w:lang w:bidi="en-GB"/>
        </w:rPr>
        <w:t>i</w:t>
      </w:r>
      <w:r w:rsidRPr="008514ED">
        <w:rPr>
          <w:rFonts w:ascii="Longines Sans Text Light" w:eastAsia="Longines Sans Text Light" w:hAnsi="Longines Sans Text Light" w:cs="Calibri"/>
          <w:b/>
          <w:bCs/>
          <w:color w:val="000000" w:themeColor="text1"/>
          <w:sz w:val="20"/>
          <w:szCs w:val="20"/>
          <w:lang w:bidi="en-GB"/>
        </w:rPr>
        <w:t>nnovation</w:t>
      </w:r>
    </w:p>
    <w:p w14:paraId="6A5C9DAB" w14:textId="008A3774" w:rsidR="000D1BE5" w:rsidRDefault="00812A28"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r w:rsidRPr="002824A0">
        <w:rPr>
          <w:rFonts w:ascii="Longines Sans Text Light" w:eastAsia="Longines Sans Text Light" w:hAnsi="Longines Sans Text Light" w:cs="Calibri"/>
          <w:color w:val="000000" w:themeColor="text1"/>
          <w:sz w:val="16"/>
          <w:szCs w:val="16"/>
          <w:lang w:bidi="en-GB"/>
        </w:rPr>
        <w:t>The Longines Spirit Zulu Time 1925 honours not only the brand</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s innovative past but also its continued commitment to precision, elegance and the pioneering spirit that has characteri</w:t>
      </w:r>
      <w:r w:rsidR="00C77F39" w:rsidRPr="002824A0">
        <w:rPr>
          <w:rFonts w:ascii="Longines Sans Text Light" w:eastAsia="Longines Sans Text Light" w:hAnsi="Longines Sans Text Light" w:cs="Calibri"/>
          <w:color w:val="000000" w:themeColor="text1"/>
          <w:sz w:val="16"/>
          <w:szCs w:val="16"/>
          <w:lang w:bidi="en-GB"/>
        </w:rPr>
        <w:t>s</w:t>
      </w:r>
      <w:r w:rsidRPr="002824A0">
        <w:rPr>
          <w:rFonts w:ascii="Longines Sans Text Light" w:eastAsia="Longines Sans Text Light" w:hAnsi="Longines Sans Text Light" w:cs="Calibri"/>
          <w:color w:val="000000" w:themeColor="text1"/>
          <w:sz w:val="16"/>
          <w:szCs w:val="16"/>
          <w:lang w:bidi="en-GB"/>
        </w:rPr>
        <w:t>ed Longines throughout its history, while connecting a legacy of horological innovation with the contemporary needs of global travellers. This anniversary edition stands as a testament to how the art of fine watchmaking can bridge both time and distance, remaining as relevant in today</w:t>
      </w:r>
      <w:r w:rsidR="00B527F9" w:rsidRPr="002824A0">
        <w:rPr>
          <w:rFonts w:ascii="Longines Sans Text Light" w:eastAsia="Longines Sans Text Light" w:hAnsi="Longines Sans Text Light" w:cs="Calibri"/>
          <w:color w:val="000000" w:themeColor="text1"/>
          <w:sz w:val="16"/>
          <w:szCs w:val="16"/>
          <w:lang w:bidi="en-GB"/>
        </w:rPr>
        <w:t>’</w:t>
      </w:r>
      <w:r w:rsidRPr="002824A0">
        <w:rPr>
          <w:rFonts w:ascii="Longines Sans Text Light" w:eastAsia="Longines Sans Text Light" w:hAnsi="Longines Sans Text Light" w:cs="Calibri"/>
          <w:color w:val="000000" w:themeColor="text1"/>
          <w:sz w:val="16"/>
          <w:szCs w:val="16"/>
          <w:lang w:bidi="en-GB"/>
        </w:rPr>
        <w:t>s interconnected world as it was a century ago.</w:t>
      </w:r>
    </w:p>
    <w:p w14:paraId="2DDCBF3B" w14:textId="77777777" w:rsidR="00222D4C" w:rsidRPr="002824A0" w:rsidRDefault="00222D4C"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color w:val="000000" w:themeColor="text1"/>
          <w:sz w:val="16"/>
          <w:szCs w:val="16"/>
          <w:lang w:bidi="en-GB"/>
        </w:rPr>
      </w:pPr>
    </w:p>
    <w:p w14:paraId="057BA2FB" w14:textId="1535E541" w:rsidR="006961AA" w:rsidRPr="008514ED" w:rsidRDefault="006961AA"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sz w:val="18"/>
          <w:szCs w:val="18"/>
          <w:lang w:bidi="en-GB"/>
        </w:rPr>
      </w:pPr>
    </w:p>
    <w:p w14:paraId="1EB26AEA" w14:textId="77777777" w:rsidR="006961AA" w:rsidRPr="008514ED" w:rsidRDefault="006961AA" w:rsidP="000D1BE5">
      <w:pPr>
        <w:widowControl w:val="0"/>
        <w:tabs>
          <w:tab w:val="left" w:pos="227"/>
          <w:tab w:val="left" w:pos="260"/>
        </w:tabs>
        <w:autoSpaceDE w:val="0"/>
        <w:autoSpaceDN w:val="0"/>
        <w:adjustRightInd w:val="0"/>
        <w:spacing w:after="80"/>
        <w:jc w:val="both"/>
        <w:textAlignment w:val="center"/>
        <w:rPr>
          <w:rFonts w:ascii="Longines Sans Text Light" w:eastAsia="Longines Sans Text Light" w:hAnsi="Longines Sans Text Light" w:cs="Calibri"/>
          <w:sz w:val="18"/>
          <w:szCs w:val="18"/>
          <w:lang w:bidi="en-GB"/>
        </w:rPr>
      </w:pPr>
    </w:p>
    <w:p w14:paraId="3BD03EBD" w14:textId="46D51BE3" w:rsidR="002A133E" w:rsidRPr="008514ED" w:rsidRDefault="002A133E" w:rsidP="00617DDD">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8"/>
          <w:szCs w:val="18"/>
          <w:lang w:bidi="en-GB"/>
        </w:rPr>
        <w:sectPr w:rsidR="002A133E" w:rsidRPr="008514ED" w:rsidSect="002A2856">
          <w:type w:val="continuous"/>
          <w:pgSz w:w="11900" w:h="16840"/>
          <w:pgMar w:top="1134" w:right="1418" w:bottom="567" w:left="1418" w:header="709" w:footer="510" w:gutter="0"/>
          <w:cols w:num="2" w:space="708"/>
          <w:docGrid w:linePitch="360"/>
        </w:sectPr>
      </w:pPr>
    </w:p>
    <w:p w14:paraId="01EEE571" w14:textId="77777777" w:rsidR="00181746" w:rsidRPr="008514ED" w:rsidRDefault="00181746" w:rsidP="00632468">
      <w:pPr>
        <w:jc w:val="both"/>
        <w:rPr>
          <w:rFonts w:ascii="Longines Sans Text Light" w:eastAsia="Longines Sans Text Light" w:hAnsi="Longines Sans Text Light" w:cs="Arial"/>
          <w:bCs/>
          <w:iCs/>
          <w:sz w:val="18"/>
          <w:szCs w:val="18"/>
          <w:lang w:bidi="fr-FR"/>
        </w:rPr>
      </w:pPr>
    </w:p>
    <w:p w14:paraId="3BB43E06" w14:textId="1908E56D" w:rsidR="00222D4C" w:rsidRDefault="00870272" w:rsidP="00BB427F">
      <w:pPr>
        <w:pStyle w:val="Titre3"/>
        <w:pBdr>
          <w:top w:val="none" w:sz="0" w:space="0" w:color="auto"/>
          <w:left w:val="none" w:sz="0" w:space="0" w:color="auto"/>
          <w:bottom w:val="none" w:sz="0" w:space="0" w:color="auto"/>
          <w:right w:val="none" w:sz="0" w:space="0" w:color="auto"/>
        </w:pBdr>
        <w:jc w:val="center"/>
        <w:rPr>
          <w:sz w:val="24"/>
          <w:szCs w:val="24"/>
        </w:rPr>
      </w:pPr>
      <w:r>
        <w:rPr>
          <w:noProof/>
        </w:rPr>
        <w:drawing>
          <wp:inline distT="0" distB="0" distL="0" distR="0" wp14:anchorId="05563DF9" wp14:editId="19A31C66">
            <wp:extent cx="5755640" cy="3248025"/>
            <wp:effectExtent l="0" t="0" r="0" b="9525"/>
            <wp:docPr id="1460547806" name="Image 1" descr="Une image contenant personne, habits, Visage humain,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7806" name="Image 1" descr="Une image contenant personne, habits, Visage humain, ciel&#10;&#10;Le contenu généré par l’IA peut être incorrect."/>
                    <pic:cNvPicPr/>
                  </pic:nvPicPr>
                  <pic:blipFill rotWithShape="1">
                    <a:blip r:embed="rId12"/>
                    <a:srcRect b="-392"/>
                    <a:stretch/>
                  </pic:blipFill>
                  <pic:spPr bwMode="auto">
                    <a:xfrm>
                      <a:off x="0" y="0"/>
                      <a:ext cx="5755640" cy="3248025"/>
                    </a:xfrm>
                    <a:prstGeom prst="rect">
                      <a:avLst/>
                    </a:prstGeom>
                    <a:ln>
                      <a:noFill/>
                    </a:ln>
                    <a:extLst>
                      <a:ext uri="{53640926-AAD7-44D8-BBD7-CCE9431645EC}">
                        <a14:shadowObscured xmlns:a14="http://schemas.microsoft.com/office/drawing/2010/main"/>
                      </a:ext>
                    </a:extLst>
                  </pic:spPr>
                </pic:pic>
              </a:graphicData>
            </a:graphic>
          </wp:inline>
        </w:drawing>
      </w:r>
    </w:p>
    <w:p w14:paraId="10842C23" w14:textId="77777777" w:rsidR="00870272" w:rsidRDefault="00870272" w:rsidP="00BB427F">
      <w:pPr>
        <w:pStyle w:val="Titre3"/>
        <w:pBdr>
          <w:top w:val="none" w:sz="0" w:space="0" w:color="auto"/>
          <w:left w:val="none" w:sz="0" w:space="0" w:color="auto"/>
          <w:bottom w:val="none" w:sz="0" w:space="0" w:color="auto"/>
          <w:right w:val="none" w:sz="0" w:space="0" w:color="auto"/>
        </w:pBdr>
        <w:jc w:val="center"/>
        <w:rPr>
          <w:sz w:val="24"/>
          <w:szCs w:val="24"/>
        </w:rPr>
      </w:pPr>
    </w:p>
    <w:p w14:paraId="66AD313D" w14:textId="218543BB" w:rsidR="00884464" w:rsidRPr="008514ED" w:rsidRDefault="00181746" w:rsidP="00BB427F">
      <w:pPr>
        <w:pStyle w:val="Titre3"/>
        <w:pBdr>
          <w:top w:val="none" w:sz="0" w:space="0" w:color="auto"/>
          <w:left w:val="none" w:sz="0" w:space="0" w:color="auto"/>
          <w:bottom w:val="none" w:sz="0" w:space="0" w:color="auto"/>
          <w:right w:val="none" w:sz="0" w:space="0" w:color="auto"/>
        </w:pBdr>
        <w:jc w:val="center"/>
        <w:rPr>
          <w:color w:val="FF0000"/>
          <w:sz w:val="24"/>
          <w:szCs w:val="24"/>
        </w:rPr>
      </w:pPr>
      <w:r w:rsidRPr="008514ED">
        <w:rPr>
          <w:sz w:val="24"/>
          <w:szCs w:val="24"/>
        </w:rPr>
        <w:t>Connecting across time zones with Henry Cavill</w:t>
      </w:r>
    </w:p>
    <w:p w14:paraId="0ED6FE6B" w14:textId="77777777" w:rsidR="006A7266" w:rsidRPr="008514ED" w:rsidRDefault="006A7266" w:rsidP="00884464">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8"/>
          <w:szCs w:val="18"/>
          <w:lang w:bidi="en-GB"/>
        </w:rPr>
      </w:pPr>
    </w:p>
    <w:p w14:paraId="40BD40F2" w14:textId="51E5BCEB" w:rsidR="00181746" w:rsidRPr="002824A0" w:rsidRDefault="00181746" w:rsidP="00884464">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6"/>
          <w:szCs w:val="16"/>
          <w:lang w:bidi="en-GB"/>
        </w:rPr>
      </w:pPr>
      <w:r w:rsidRPr="002824A0">
        <w:rPr>
          <w:rFonts w:ascii="Longines Sans Text Light" w:eastAsia="Longines Sans Text Light" w:hAnsi="Longines Sans Text Light" w:cs="Calibri"/>
          <w:sz w:val="16"/>
          <w:szCs w:val="16"/>
          <w:lang w:bidi="en-GB"/>
        </w:rPr>
        <w:t xml:space="preserve">The new Longines Spirit Zulu Time 1925 campaign explores the timeless question that connects people across distances: </w:t>
      </w:r>
      <w:r w:rsidR="00B527F9" w:rsidRPr="002824A0">
        <w:rPr>
          <w:rFonts w:ascii="Longines Sans Text Light" w:eastAsia="Longines Sans Text Light" w:hAnsi="Longines Sans Text Light" w:cs="Calibri"/>
          <w:sz w:val="16"/>
          <w:szCs w:val="16"/>
          <w:lang w:bidi="en-GB"/>
        </w:rPr>
        <w:t>“</w:t>
      </w:r>
      <w:r w:rsidRPr="002824A0">
        <w:rPr>
          <w:rFonts w:ascii="Longines Sans Text Light" w:eastAsia="Longines Sans Text Light" w:hAnsi="Longines Sans Text Light" w:cs="Calibri"/>
          <w:sz w:val="16"/>
          <w:szCs w:val="16"/>
          <w:lang w:bidi="en-GB"/>
        </w:rPr>
        <w:t>What time is it there?</w:t>
      </w:r>
      <w:r w:rsidR="00B527F9" w:rsidRPr="002824A0">
        <w:rPr>
          <w:rFonts w:ascii="Longines Sans Text Light" w:eastAsia="Longines Sans Text Light" w:hAnsi="Longines Sans Text Light" w:cs="Calibri"/>
          <w:sz w:val="16"/>
          <w:szCs w:val="16"/>
          <w:lang w:bidi="en-GB"/>
        </w:rPr>
        <w:t>”</w:t>
      </w:r>
      <w:r w:rsidRPr="002824A0">
        <w:rPr>
          <w:rFonts w:ascii="Longines Sans Text Light" w:eastAsia="Longines Sans Text Light" w:hAnsi="Longines Sans Text Light" w:cs="Calibri"/>
          <w:sz w:val="16"/>
          <w:szCs w:val="16"/>
          <w:lang w:bidi="en-GB"/>
        </w:rPr>
        <w:t xml:space="preserve"> Starring Longines Ambassador of Elegance</w:t>
      </w:r>
      <w:r w:rsidR="008D1603" w:rsidRPr="002824A0">
        <w:rPr>
          <w:rFonts w:ascii="Longines Sans Text Light" w:eastAsia="Longines Sans Text Light" w:hAnsi="Longines Sans Text Light" w:cs="Calibri"/>
          <w:sz w:val="16"/>
          <w:szCs w:val="16"/>
          <w:lang w:bidi="en-GB"/>
        </w:rPr>
        <w:t xml:space="preserve"> and internationally acclaimed actor,</w:t>
      </w:r>
      <w:r w:rsidRPr="002824A0">
        <w:rPr>
          <w:rFonts w:ascii="Longines Sans Text Light" w:eastAsia="Longines Sans Text Light" w:hAnsi="Longines Sans Text Light" w:cs="Calibri"/>
          <w:sz w:val="16"/>
          <w:szCs w:val="16"/>
          <w:lang w:bidi="en-GB"/>
        </w:rPr>
        <w:t xml:space="preserve"> Henry Cavill, the campaign depicts the emotional connection between two people navigating international skyways yet remaining inextricably linked across time. As Cavill moves through global airports and destinations, his Longines timepiece serves as a private language that bridges continents and time zones. The campaign visualises how a Spirit Zulu Time watch becomes more than a precision instrument to form a symbolic connection between loved ones, helping them synchronise their lives despite physical separation. For the modern traveller, time becomes a shared language with the most important person in their life, balancing global careers and personal moments across time zones, with a glance at their wrist bringing them closer together.</w:t>
      </w:r>
    </w:p>
    <w:p w14:paraId="219E6A62" w14:textId="77777777" w:rsidR="00884464" w:rsidRPr="002824A0" w:rsidRDefault="00884464" w:rsidP="00181746">
      <w:pPr>
        <w:rPr>
          <w:rFonts w:ascii="Longines Sans Text Light" w:eastAsia="Longines Sans Text Light" w:hAnsi="Longines Sans Text Light" w:cs="Arial"/>
          <w:bCs/>
          <w:iCs/>
          <w:sz w:val="16"/>
          <w:szCs w:val="16"/>
          <w:lang w:bidi="fr-FR"/>
        </w:rPr>
      </w:pPr>
    </w:p>
    <w:p w14:paraId="2D182732" w14:textId="678B40C3" w:rsidR="000555F3" w:rsidRPr="002824A0" w:rsidRDefault="000555F3" w:rsidP="000555F3">
      <w:pPr>
        <w:jc w:val="both"/>
        <w:rPr>
          <w:rFonts w:ascii="Longines Sans Text Light" w:eastAsia="Longines Sans Text Light" w:hAnsi="Longines Sans Text Light" w:cs="Arial"/>
          <w:b/>
          <w:bCs/>
          <w:i/>
          <w:sz w:val="16"/>
          <w:szCs w:val="16"/>
          <w:lang w:val="en-US" w:bidi="fr-FR"/>
        </w:rPr>
      </w:pPr>
      <w:bookmarkStart w:id="1" w:name="_Hlk193696367"/>
      <w:r w:rsidRPr="002824A0">
        <w:rPr>
          <w:rFonts w:ascii="Longines Sans Text Light" w:eastAsia="Longines Sans Text Light" w:hAnsi="Longines Sans Text Light" w:cs="Arial"/>
          <w:b/>
          <w:bCs/>
          <w:i/>
          <w:sz w:val="16"/>
          <w:szCs w:val="16"/>
          <w:lang w:val="en-US" w:bidi="fr-FR"/>
        </w:rPr>
        <w:t xml:space="preserve">“For me, the Spirit Zulu Time represents not only precision time keeping, but also connection. In today's lifestyle, our loved ones and colleagues can often be a world away. However, the Spirit Zulu Time gives me, </w:t>
      </w:r>
      <w:proofErr w:type="gramStart"/>
      <w:r w:rsidRPr="002824A0">
        <w:rPr>
          <w:rFonts w:ascii="Longines Sans Text Light" w:eastAsia="Longines Sans Text Light" w:hAnsi="Longines Sans Text Light" w:cs="Arial"/>
          <w:b/>
          <w:bCs/>
          <w:i/>
          <w:sz w:val="16"/>
          <w:szCs w:val="16"/>
          <w:lang w:val="en-US" w:bidi="fr-FR"/>
        </w:rPr>
        <w:t>at a glance</w:t>
      </w:r>
      <w:proofErr w:type="gramEnd"/>
      <w:r w:rsidRPr="002824A0">
        <w:rPr>
          <w:rFonts w:ascii="Longines Sans Text Light" w:eastAsia="Longines Sans Text Light" w:hAnsi="Longines Sans Text Light" w:cs="Arial"/>
          <w:b/>
          <w:bCs/>
          <w:i/>
          <w:sz w:val="16"/>
          <w:szCs w:val="16"/>
          <w:lang w:val="en-US" w:bidi="fr-FR"/>
        </w:rPr>
        <w:t>, that immediate connection with them, and it does so with the elegance that Longines excels at.”</w:t>
      </w:r>
    </w:p>
    <w:bookmarkEnd w:id="1"/>
    <w:p w14:paraId="63B3E9DD" w14:textId="4F0EA392" w:rsidR="00181746" w:rsidRDefault="000555F3" w:rsidP="002824A0">
      <w:pPr>
        <w:jc w:val="right"/>
        <w:rPr>
          <w:rFonts w:ascii="Longines Sans Text Light" w:eastAsia="Longines Sans Text Light" w:hAnsi="Longines Sans Text Light" w:cs="Arial"/>
          <w:bCs/>
          <w:iCs/>
          <w:sz w:val="16"/>
          <w:szCs w:val="16"/>
          <w:lang w:val="en-US" w:bidi="fr-FR"/>
        </w:rPr>
      </w:pPr>
      <w:r w:rsidRPr="002824A0">
        <w:rPr>
          <w:rFonts w:ascii="Longines Sans Text Light" w:eastAsia="Longines Sans Text Light" w:hAnsi="Longines Sans Text Light" w:cs="Arial"/>
          <w:bCs/>
          <w:iCs/>
          <w:sz w:val="16"/>
          <w:szCs w:val="16"/>
          <w:lang w:val="en-US" w:bidi="fr-FR"/>
        </w:rPr>
        <w:t>Henry Cavill</w:t>
      </w:r>
    </w:p>
    <w:p w14:paraId="16BC7FE2" w14:textId="77777777" w:rsidR="002824A0" w:rsidRPr="002824A0" w:rsidRDefault="002824A0" w:rsidP="002824A0">
      <w:pPr>
        <w:jc w:val="right"/>
        <w:rPr>
          <w:rFonts w:ascii="Longines Sans Text Light" w:eastAsia="Longines Sans Text Light" w:hAnsi="Longines Sans Text Light" w:cs="Arial"/>
          <w:bCs/>
          <w:iCs/>
          <w:sz w:val="16"/>
          <w:szCs w:val="16"/>
          <w:lang w:val="en-US" w:bidi="fr-FR"/>
        </w:rPr>
      </w:pPr>
    </w:p>
    <w:p w14:paraId="3F3DF80B" w14:textId="5563682D" w:rsidR="00DA1A27" w:rsidRDefault="00DA1A27" w:rsidP="006B544B">
      <w:pPr>
        <w:pStyle w:val="Titre3"/>
        <w:pBdr>
          <w:top w:val="none" w:sz="0" w:space="0" w:color="auto"/>
          <w:left w:val="none" w:sz="0" w:space="0" w:color="auto"/>
          <w:bottom w:val="none" w:sz="0" w:space="0" w:color="auto"/>
          <w:right w:val="none" w:sz="0" w:space="0" w:color="auto"/>
        </w:pBdr>
        <w:jc w:val="center"/>
        <w:rPr>
          <w:sz w:val="24"/>
          <w:szCs w:val="24"/>
        </w:rPr>
      </w:pPr>
    </w:p>
    <w:p w14:paraId="01087842" w14:textId="77777777" w:rsidR="002824A0" w:rsidRDefault="002824A0" w:rsidP="006B544B">
      <w:pPr>
        <w:pStyle w:val="Titre3"/>
        <w:pBdr>
          <w:top w:val="none" w:sz="0" w:space="0" w:color="auto"/>
          <w:left w:val="none" w:sz="0" w:space="0" w:color="auto"/>
          <w:bottom w:val="none" w:sz="0" w:space="0" w:color="auto"/>
          <w:right w:val="none" w:sz="0" w:space="0" w:color="auto"/>
        </w:pBdr>
        <w:jc w:val="center"/>
        <w:rPr>
          <w:sz w:val="24"/>
          <w:szCs w:val="24"/>
        </w:rPr>
      </w:pPr>
    </w:p>
    <w:p w14:paraId="64EA0796" w14:textId="77777777" w:rsidR="002824A0" w:rsidRDefault="002824A0" w:rsidP="006B544B">
      <w:pPr>
        <w:pStyle w:val="Titre3"/>
        <w:pBdr>
          <w:top w:val="none" w:sz="0" w:space="0" w:color="auto"/>
          <w:left w:val="none" w:sz="0" w:space="0" w:color="auto"/>
          <w:bottom w:val="none" w:sz="0" w:space="0" w:color="auto"/>
          <w:right w:val="none" w:sz="0" w:space="0" w:color="auto"/>
        </w:pBdr>
        <w:jc w:val="center"/>
        <w:rPr>
          <w:sz w:val="24"/>
          <w:szCs w:val="24"/>
        </w:rPr>
      </w:pPr>
    </w:p>
    <w:p w14:paraId="76ACB3DC" w14:textId="77777777" w:rsidR="002824A0" w:rsidRDefault="002824A0" w:rsidP="006B544B">
      <w:pPr>
        <w:pStyle w:val="Titre3"/>
        <w:pBdr>
          <w:top w:val="none" w:sz="0" w:space="0" w:color="auto"/>
          <w:left w:val="none" w:sz="0" w:space="0" w:color="auto"/>
          <w:bottom w:val="none" w:sz="0" w:space="0" w:color="auto"/>
          <w:right w:val="none" w:sz="0" w:space="0" w:color="auto"/>
        </w:pBdr>
        <w:jc w:val="center"/>
        <w:rPr>
          <w:sz w:val="24"/>
          <w:szCs w:val="24"/>
        </w:rPr>
      </w:pPr>
    </w:p>
    <w:p w14:paraId="06E17C86" w14:textId="77777777" w:rsidR="002824A0" w:rsidRDefault="002824A0" w:rsidP="006B544B">
      <w:pPr>
        <w:pStyle w:val="Titre3"/>
        <w:pBdr>
          <w:top w:val="none" w:sz="0" w:space="0" w:color="auto"/>
          <w:left w:val="none" w:sz="0" w:space="0" w:color="auto"/>
          <w:bottom w:val="none" w:sz="0" w:space="0" w:color="auto"/>
          <w:right w:val="none" w:sz="0" w:space="0" w:color="auto"/>
        </w:pBdr>
        <w:jc w:val="center"/>
        <w:rPr>
          <w:sz w:val="24"/>
          <w:szCs w:val="24"/>
        </w:rPr>
      </w:pPr>
    </w:p>
    <w:p w14:paraId="3636803B" w14:textId="77777777" w:rsidR="002824A0" w:rsidRDefault="002824A0" w:rsidP="006B544B">
      <w:pPr>
        <w:pStyle w:val="Titre3"/>
        <w:pBdr>
          <w:top w:val="none" w:sz="0" w:space="0" w:color="auto"/>
          <w:left w:val="none" w:sz="0" w:space="0" w:color="auto"/>
          <w:bottom w:val="none" w:sz="0" w:space="0" w:color="auto"/>
          <w:right w:val="none" w:sz="0" w:space="0" w:color="auto"/>
        </w:pBdr>
        <w:jc w:val="center"/>
        <w:rPr>
          <w:sz w:val="24"/>
          <w:szCs w:val="24"/>
        </w:rPr>
      </w:pPr>
    </w:p>
    <w:p w14:paraId="7F76D099" w14:textId="746647DF" w:rsidR="006B544B" w:rsidRPr="00DE7D85" w:rsidRDefault="006B544B" w:rsidP="006B544B">
      <w:pPr>
        <w:pStyle w:val="Titre3"/>
        <w:pBdr>
          <w:top w:val="none" w:sz="0" w:space="0" w:color="auto"/>
          <w:left w:val="none" w:sz="0" w:space="0" w:color="auto"/>
          <w:bottom w:val="none" w:sz="0" w:space="0" w:color="auto"/>
          <w:right w:val="none" w:sz="0" w:space="0" w:color="auto"/>
        </w:pBdr>
        <w:jc w:val="center"/>
        <w:rPr>
          <w:sz w:val="24"/>
          <w:szCs w:val="24"/>
        </w:rPr>
      </w:pPr>
      <w:r w:rsidRPr="00DE7D85">
        <w:rPr>
          <w:sz w:val="24"/>
          <w:szCs w:val="24"/>
        </w:rPr>
        <w:t>Longines Spirit Zulu Time: evolving for today’s global explorers</w:t>
      </w:r>
    </w:p>
    <w:p w14:paraId="0C2D7446" w14:textId="77777777" w:rsidR="006B544B" w:rsidRPr="00DE7D85" w:rsidRDefault="006B544B" w:rsidP="006B544B">
      <w:pPr>
        <w:rPr>
          <w:lang w:bidi="en-GB"/>
        </w:rPr>
      </w:pPr>
    </w:p>
    <w:p w14:paraId="46D24A1E" w14:textId="43E06606" w:rsidR="006B544B" w:rsidRPr="002824A0" w:rsidRDefault="006B544B" w:rsidP="006B544B">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6"/>
          <w:szCs w:val="16"/>
          <w:lang w:bidi="en-GB"/>
        </w:rPr>
      </w:pPr>
      <w:r w:rsidRPr="002824A0">
        <w:rPr>
          <w:rFonts w:ascii="Longines Sans Text Light" w:eastAsia="Longines Sans Text Light" w:hAnsi="Longines Sans Text Light" w:cs="Calibri"/>
          <w:sz w:val="16"/>
          <w:szCs w:val="16"/>
          <w:lang w:bidi="en-GB"/>
        </w:rPr>
        <w:t>The Longines Spirit Zulu Time collection, first introduced in 2022, exemplifies the brand’s century-old expertise in timepieces designed for world travellers. Drawing its inspiration and name from the first ever dual time zone wristwatch created in 1925, featuring the iconic maritime signal flag for the letter “Z”, which is used in conjunction with number flags to indicate time, the collection began with distinctive 42</w:t>
      </w:r>
      <w:r w:rsidR="00563337" w:rsidRPr="002824A0">
        <w:rPr>
          <w:rFonts w:ascii="Longines Sans Text Light" w:eastAsia="Longines Sans Text Light" w:hAnsi="Longines Sans Text Light" w:cs="Calibri"/>
          <w:sz w:val="16"/>
          <w:szCs w:val="16"/>
          <w:lang w:bidi="en-GB"/>
        </w:rPr>
        <w:t xml:space="preserve"> </w:t>
      </w:r>
      <w:r w:rsidRPr="002824A0">
        <w:rPr>
          <w:rFonts w:ascii="Longines Sans Text Light" w:eastAsia="Longines Sans Text Light" w:hAnsi="Longines Sans Text Light" w:cs="Calibri"/>
          <w:sz w:val="16"/>
          <w:szCs w:val="16"/>
          <w:lang w:bidi="en-GB"/>
        </w:rPr>
        <w:t>mm models that established the line’s elegant sport design. In 2023, Longines expanded the collection to include 39</w:t>
      </w:r>
      <w:r w:rsidR="00563337" w:rsidRPr="002824A0">
        <w:rPr>
          <w:rFonts w:ascii="Longines Sans Text Light" w:eastAsia="Longines Sans Text Light" w:hAnsi="Longines Sans Text Light" w:cs="Calibri"/>
          <w:sz w:val="16"/>
          <w:szCs w:val="16"/>
          <w:lang w:bidi="en-GB"/>
        </w:rPr>
        <w:t xml:space="preserve"> </w:t>
      </w:r>
      <w:r w:rsidRPr="002824A0">
        <w:rPr>
          <w:rFonts w:ascii="Longines Sans Text Light" w:eastAsia="Longines Sans Text Light" w:hAnsi="Longines Sans Text Light" w:cs="Calibri"/>
          <w:sz w:val="16"/>
          <w:szCs w:val="16"/>
          <w:lang w:bidi="en-GB"/>
        </w:rPr>
        <w:t>mm versions that offered the same exceptional performance in a more compact case, with options including a model adorned with gold to enhance their allure.</w:t>
      </w:r>
    </w:p>
    <w:p w14:paraId="0C722C94" w14:textId="77777777" w:rsidR="006B544B" w:rsidRPr="002824A0" w:rsidRDefault="006B544B" w:rsidP="006B544B">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6"/>
          <w:szCs w:val="16"/>
          <w:lang w:bidi="en-GB"/>
        </w:rPr>
      </w:pPr>
    </w:p>
    <w:p w14:paraId="1324EEC7" w14:textId="77777777" w:rsidR="006B544B" w:rsidRPr="002824A0" w:rsidRDefault="006B544B" w:rsidP="006B544B">
      <w:pPr>
        <w:widowControl w:val="0"/>
        <w:tabs>
          <w:tab w:val="left" w:pos="227"/>
          <w:tab w:val="left" w:pos="260"/>
        </w:tabs>
        <w:autoSpaceDE w:val="0"/>
        <w:autoSpaceDN w:val="0"/>
        <w:adjustRightInd w:val="0"/>
        <w:jc w:val="both"/>
        <w:textAlignment w:val="center"/>
        <w:rPr>
          <w:sz w:val="22"/>
          <w:szCs w:val="22"/>
        </w:rPr>
      </w:pPr>
      <w:r w:rsidRPr="002824A0">
        <w:rPr>
          <w:rFonts w:ascii="Longines Sans Text Light" w:eastAsia="Longines Sans Text Light" w:hAnsi="Longines Sans Text Light" w:cs="Calibri"/>
          <w:sz w:val="16"/>
          <w:szCs w:val="16"/>
          <w:lang w:bidi="en-GB"/>
        </w:rPr>
        <w:t>The evolution continued in 2024 with the introduction of a titanium design of exceptional lightness and durability, ideal for the most adventurous travellers. Now, in 2025, alongside the centennial celebration models, Longines introduces new versions featuring blue ceramic bezels that create a striking contrast with the anthracite dial. This elegant colour interplay enhances both aesthetics and readability, particularly when tracking a second time zone. All Longines Spirit Zulu Time watches are powered by exclusive Longines GMT calibres featuring silicon balance-springs and COSC chronometer certification, ensuring superior accuracy across different time zones while remaining true to the dual pursuits of innovation and tradition that have always defined the Longines brand.</w:t>
      </w:r>
      <w:r w:rsidRPr="002824A0">
        <w:rPr>
          <w:sz w:val="22"/>
          <w:szCs w:val="22"/>
        </w:rPr>
        <w:t xml:space="preserve"> </w:t>
      </w:r>
    </w:p>
    <w:p w14:paraId="28BBD2F8" w14:textId="77777777" w:rsidR="006B544B" w:rsidRDefault="006B544B" w:rsidP="006B544B">
      <w:pPr>
        <w:widowControl w:val="0"/>
        <w:tabs>
          <w:tab w:val="left" w:pos="227"/>
          <w:tab w:val="left" w:pos="260"/>
        </w:tabs>
        <w:autoSpaceDE w:val="0"/>
        <w:autoSpaceDN w:val="0"/>
        <w:adjustRightInd w:val="0"/>
        <w:jc w:val="both"/>
        <w:textAlignment w:val="center"/>
      </w:pPr>
    </w:p>
    <w:p w14:paraId="3C35BCA9" w14:textId="212A6C6C" w:rsidR="006B544B" w:rsidRDefault="006B544B" w:rsidP="006B544B">
      <w:pPr>
        <w:widowControl w:val="0"/>
        <w:tabs>
          <w:tab w:val="left" w:pos="227"/>
          <w:tab w:val="left" w:pos="260"/>
        </w:tabs>
        <w:autoSpaceDE w:val="0"/>
        <w:autoSpaceDN w:val="0"/>
        <w:adjustRightInd w:val="0"/>
        <w:jc w:val="both"/>
        <w:textAlignment w:val="center"/>
      </w:pPr>
      <w:r>
        <w:rPr>
          <w:noProof/>
        </w:rPr>
        <w:drawing>
          <wp:inline distT="0" distB="0" distL="0" distR="0" wp14:anchorId="738E2633" wp14:editId="4E42DA1C">
            <wp:extent cx="5755640" cy="2886075"/>
            <wp:effectExtent l="0" t="0" r="0" b="9525"/>
            <wp:docPr id="1536531874" name="Image 1" descr="Une image contenant horloge, Kit de survie, texte, Montre analog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1874" name="Image 1" descr="Une image contenant horloge, Kit de survie, texte, Montre analogique&#10;&#10;Le contenu généré par l’IA peut être incorrect."/>
                    <pic:cNvPicPr/>
                  </pic:nvPicPr>
                  <pic:blipFill rotWithShape="1">
                    <a:blip r:embed="rId13"/>
                    <a:srcRect t="5350" b="4597"/>
                    <a:stretch/>
                  </pic:blipFill>
                  <pic:spPr bwMode="auto">
                    <a:xfrm>
                      <a:off x="0" y="0"/>
                      <a:ext cx="5755640" cy="2886075"/>
                    </a:xfrm>
                    <a:prstGeom prst="rect">
                      <a:avLst/>
                    </a:prstGeom>
                    <a:ln>
                      <a:noFill/>
                    </a:ln>
                    <a:extLst>
                      <a:ext uri="{53640926-AAD7-44D8-BBD7-CCE9431645EC}">
                        <a14:shadowObscured xmlns:a14="http://schemas.microsoft.com/office/drawing/2010/main"/>
                      </a:ext>
                    </a:extLst>
                  </pic:spPr>
                </pic:pic>
              </a:graphicData>
            </a:graphic>
          </wp:inline>
        </w:drawing>
      </w:r>
    </w:p>
    <w:p w14:paraId="01EE5428" w14:textId="77777777" w:rsidR="006B544B" w:rsidRPr="00DE7D85" w:rsidRDefault="006B544B" w:rsidP="006B544B">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sz w:val="18"/>
          <w:szCs w:val="18"/>
          <w:lang w:bidi="en-GB"/>
        </w:rPr>
      </w:pPr>
    </w:p>
    <w:p w14:paraId="2546221B" w14:textId="77777777" w:rsidR="00222D4C" w:rsidRDefault="00222D4C" w:rsidP="006B544B">
      <w:pPr>
        <w:pStyle w:val="Titre3"/>
        <w:pBdr>
          <w:top w:val="none" w:sz="0" w:space="0" w:color="auto"/>
          <w:left w:val="none" w:sz="0" w:space="0" w:color="auto"/>
          <w:bottom w:val="none" w:sz="0" w:space="0" w:color="auto"/>
          <w:right w:val="none" w:sz="0" w:space="0" w:color="auto"/>
        </w:pBdr>
        <w:jc w:val="center"/>
        <w:rPr>
          <w:sz w:val="24"/>
          <w:szCs w:val="24"/>
        </w:rPr>
      </w:pPr>
    </w:p>
    <w:p w14:paraId="59568BC7" w14:textId="08A10B96" w:rsidR="00513A07" w:rsidRPr="00DE7D85" w:rsidRDefault="00C03D26" w:rsidP="006B544B">
      <w:pPr>
        <w:pStyle w:val="Titre3"/>
        <w:pBdr>
          <w:top w:val="none" w:sz="0" w:space="0" w:color="auto"/>
          <w:left w:val="none" w:sz="0" w:space="0" w:color="auto"/>
          <w:bottom w:val="none" w:sz="0" w:space="0" w:color="auto"/>
          <w:right w:val="none" w:sz="0" w:space="0" w:color="auto"/>
        </w:pBdr>
        <w:jc w:val="center"/>
        <w:rPr>
          <w:sz w:val="24"/>
          <w:szCs w:val="24"/>
        </w:rPr>
      </w:pPr>
      <w:r w:rsidRPr="00DE7D85">
        <w:rPr>
          <w:sz w:val="24"/>
          <w:szCs w:val="24"/>
        </w:rPr>
        <w:t>Pioneering time zones: a heritage of innovation across meridians</w:t>
      </w:r>
    </w:p>
    <w:p w14:paraId="28BF91D2" w14:textId="77777777" w:rsidR="00884464" w:rsidRPr="00DE7D85" w:rsidRDefault="00884464" w:rsidP="00884464">
      <w:pPr>
        <w:rPr>
          <w:lang w:bidi="en-GB"/>
        </w:rPr>
      </w:pPr>
    </w:p>
    <w:p w14:paraId="43A6199C" w14:textId="5EFF3056" w:rsidR="00C03D26" w:rsidRPr="002824A0" w:rsidRDefault="00C03D26" w:rsidP="00884464">
      <w:pPr>
        <w:pStyle w:val="Titre3"/>
        <w:pBdr>
          <w:top w:val="none" w:sz="0" w:space="0" w:color="auto"/>
          <w:left w:val="none" w:sz="0" w:space="0" w:color="auto"/>
          <w:bottom w:val="none" w:sz="0" w:space="0" w:color="auto"/>
          <w:right w:val="none" w:sz="0" w:space="0" w:color="auto"/>
        </w:pBdr>
        <w:spacing w:after="120"/>
        <w:rPr>
          <w:b w:val="0"/>
          <w:bCs/>
          <w:sz w:val="16"/>
          <w:szCs w:val="16"/>
        </w:rPr>
      </w:pPr>
      <w:r w:rsidRPr="002824A0">
        <w:rPr>
          <w:b w:val="0"/>
          <w:bCs/>
          <w:sz w:val="16"/>
          <w:szCs w:val="16"/>
        </w:rPr>
        <w:t>The standardi</w:t>
      </w:r>
      <w:r w:rsidR="006C21C8" w:rsidRPr="002824A0">
        <w:rPr>
          <w:b w:val="0"/>
          <w:bCs/>
          <w:sz w:val="16"/>
          <w:szCs w:val="16"/>
        </w:rPr>
        <w:t>s</w:t>
      </w:r>
      <w:r w:rsidRPr="002824A0">
        <w:rPr>
          <w:b w:val="0"/>
          <w:bCs/>
          <w:sz w:val="16"/>
          <w:szCs w:val="16"/>
        </w:rPr>
        <w:t>ation of time zones in the late 19th century revolutioni</w:t>
      </w:r>
      <w:r w:rsidR="006C21C8" w:rsidRPr="002824A0">
        <w:rPr>
          <w:b w:val="0"/>
          <w:bCs/>
          <w:sz w:val="16"/>
          <w:szCs w:val="16"/>
        </w:rPr>
        <w:t>s</w:t>
      </w:r>
      <w:r w:rsidRPr="002824A0">
        <w:rPr>
          <w:b w:val="0"/>
          <w:bCs/>
          <w:sz w:val="16"/>
          <w:szCs w:val="16"/>
        </w:rPr>
        <w:t>ed global travel and communication. Before this milestone development, each locality kept its own local time based on the sun</w:t>
      </w:r>
      <w:r w:rsidR="00B527F9" w:rsidRPr="002824A0">
        <w:rPr>
          <w:b w:val="0"/>
          <w:bCs/>
          <w:sz w:val="16"/>
          <w:szCs w:val="16"/>
        </w:rPr>
        <w:t>’</w:t>
      </w:r>
      <w:r w:rsidRPr="002824A0">
        <w:rPr>
          <w:b w:val="0"/>
          <w:bCs/>
          <w:sz w:val="16"/>
          <w:szCs w:val="16"/>
        </w:rPr>
        <w:t>s position, creating practical challenges as railway networks expanded and international travel increased. The establishment of Greenwich as the Prime Meridian in 1884 and the subsequent division of the world into 24 time zones created a universal system that allowed people to synchroni</w:t>
      </w:r>
      <w:r w:rsidR="006C21C8" w:rsidRPr="002824A0">
        <w:rPr>
          <w:b w:val="0"/>
          <w:bCs/>
          <w:sz w:val="16"/>
          <w:szCs w:val="16"/>
        </w:rPr>
        <w:t>s</w:t>
      </w:r>
      <w:r w:rsidRPr="002824A0">
        <w:rPr>
          <w:b w:val="0"/>
          <w:bCs/>
          <w:sz w:val="16"/>
          <w:szCs w:val="16"/>
        </w:rPr>
        <w:t xml:space="preserve">e activities across vast distances. </w:t>
      </w:r>
      <w:r w:rsidR="000041FA" w:rsidRPr="002824A0">
        <w:rPr>
          <w:b w:val="0"/>
          <w:bCs/>
          <w:sz w:val="16"/>
          <w:szCs w:val="16"/>
        </w:rPr>
        <w:t xml:space="preserve">The term </w:t>
      </w:r>
      <w:r w:rsidR="00707FBA" w:rsidRPr="002824A0">
        <w:rPr>
          <w:b w:val="0"/>
          <w:bCs/>
          <w:sz w:val="16"/>
          <w:szCs w:val="16"/>
        </w:rPr>
        <w:t>“</w:t>
      </w:r>
      <w:r w:rsidR="000041FA" w:rsidRPr="002824A0">
        <w:rPr>
          <w:b w:val="0"/>
          <w:bCs/>
          <w:sz w:val="16"/>
          <w:szCs w:val="16"/>
        </w:rPr>
        <w:t>Zulu</w:t>
      </w:r>
      <w:r w:rsidR="00707FBA" w:rsidRPr="002824A0">
        <w:rPr>
          <w:b w:val="0"/>
          <w:bCs/>
          <w:sz w:val="16"/>
          <w:szCs w:val="16"/>
        </w:rPr>
        <w:t>”</w:t>
      </w:r>
      <w:r w:rsidR="000041FA" w:rsidRPr="002824A0">
        <w:rPr>
          <w:b w:val="0"/>
          <w:bCs/>
          <w:sz w:val="16"/>
          <w:szCs w:val="16"/>
        </w:rPr>
        <w:t xml:space="preserve"> </w:t>
      </w:r>
      <w:r w:rsidR="00707FBA" w:rsidRPr="002824A0">
        <w:rPr>
          <w:b w:val="0"/>
          <w:bCs/>
          <w:sz w:val="16"/>
          <w:szCs w:val="16"/>
        </w:rPr>
        <w:t xml:space="preserve">has </w:t>
      </w:r>
      <w:r w:rsidR="000041FA" w:rsidRPr="002824A0">
        <w:rPr>
          <w:b w:val="0"/>
          <w:bCs/>
          <w:sz w:val="16"/>
          <w:szCs w:val="16"/>
        </w:rPr>
        <w:t xml:space="preserve">its origins </w:t>
      </w:r>
      <w:r w:rsidR="00707FBA" w:rsidRPr="002824A0">
        <w:rPr>
          <w:b w:val="0"/>
          <w:bCs/>
          <w:sz w:val="16"/>
          <w:szCs w:val="16"/>
        </w:rPr>
        <w:t xml:space="preserve">in </w:t>
      </w:r>
      <w:r w:rsidR="000041FA" w:rsidRPr="002824A0">
        <w:rPr>
          <w:b w:val="0"/>
          <w:bCs/>
          <w:sz w:val="16"/>
          <w:szCs w:val="16"/>
        </w:rPr>
        <w:t xml:space="preserve">the NATO phonetic alphabet, </w:t>
      </w:r>
      <w:r w:rsidR="00DB0654" w:rsidRPr="002824A0">
        <w:rPr>
          <w:b w:val="0"/>
          <w:bCs/>
          <w:sz w:val="16"/>
          <w:szCs w:val="16"/>
        </w:rPr>
        <w:t xml:space="preserve">where it </w:t>
      </w:r>
      <w:r w:rsidR="000041FA" w:rsidRPr="002824A0">
        <w:rPr>
          <w:b w:val="0"/>
          <w:bCs/>
          <w:sz w:val="16"/>
          <w:szCs w:val="16"/>
        </w:rPr>
        <w:t>designat</w:t>
      </w:r>
      <w:r w:rsidR="00DB0654" w:rsidRPr="002824A0">
        <w:rPr>
          <w:b w:val="0"/>
          <w:bCs/>
          <w:sz w:val="16"/>
          <w:szCs w:val="16"/>
        </w:rPr>
        <w:t>es</w:t>
      </w:r>
      <w:r w:rsidR="000041FA" w:rsidRPr="002824A0">
        <w:rPr>
          <w:b w:val="0"/>
          <w:bCs/>
          <w:sz w:val="16"/>
          <w:szCs w:val="16"/>
        </w:rPr>
        <w:t xml:space="preserve"> the letter </w:t>
      </w:r>
      <w:r w:rsidR="00707FBA" w:rsidRPr="002824A0">
        <w:rPr>
          <w:b w:val="0"/>
          <w:bCs/>
          <w:sz w:val="16"/>
          <w:szCs w:val="16"/>
        </w:rPr>
        <w:t>“</w:t>
      </w:r>
      <w:r w:rsidR="000041FA" w:rsidRPr="002824A0">
        <w:rPr>
          <w:b w:val="0"/>
          <w:bCs/>
          <w:sz w:val="16"/>
          <w:szCs w:val="16"/>
        </w:rPr>
        <w:t>Z</w:t>
      </w:r>
      <w:r w:rsidR="00707FBA" w:rsidRPr="002824A0">
        <w:rPr>
          <w:b w:val="0"/>
          <w:bCs/>
          <w:sz w:val="16"/>
          <w:szCs w:val="16"/>
        </w:rPr>
        <w:t>” – that is,</w:t>
      </w:r>
      <w:r w:rsidR="000041FA" w:rsidRPr="002824A0">
        <w:rPr>
          <w:b w:val="0"/>
          <w:bCs/>
          <w:sz w:val="16"/>
          <w:szCs w:val="16"/>
        </w:rPr>
        <w:t xml:space="preserve"> </w:t>
      </w:r>
      <w:r w:rsidR="00707FBA" w:rsidRPr="002824A0">
        <w:rPr>
          <w:b w:val="0"/>
          <w:bCs/>
          <w:sz w:val="16"/>
          <w:szCs w:val="16"/>
        </w:rPr>
        <w:t>z</w:t>
      </w:r>
      <w:r w:rsidR="000041FA" w:rsidRPr="002824A0">
        <w:rPr>
          <w:b w:val="0"/>
          <w:bCs/>
          <w:sz w:val="16"/>
          <w:szCs w:val="16"/>
        </w:rPr>
        <w:t>ero</w:t>
      </w:r>
      <w:r w:rsidR="004869D3" w:rsidRPr="002824A0">
        <w:rPr>
          <w:b w:val="0"/>
          <w:bCs/>
          <w:sz w:val="16"/>
          <w:szCs w:val="16"/>
        </w:rPr>
        <w:t>,</w:t>
      </w:r>
      <w:r w:rsidR="000041FA" w:rsidRPr="002824A0">
        <w:rPr>
          <w:b w:val="0"/>
          <w:bCs/>
          <w:sz w:val="16"/>
          <w:szCs w:val="16"/>
        </w:rPr>
        <w:t xml:space="preserve"> or GMT+0 for Greenwich Mean Time. </w:t>
      </w:r>
      <w:r w:rsidRPr="002824A0">
        <w:rPr>
          <w:b w:val="0"/>
          <w:bCs/>
          <w:sz w:val="16"/>
          <w:szCs w:val="16"/>
        </w:rPr>
        <w:t>The designation became particularly important in aviation and maritime operations, where precise time coordination across different regions proved essential for safety and navigation.</w:t>
      </w:r>
    </w:p>
    <w:p w14:paraId="36A1CE89" w14:textId="534F0964" w:rsidR="00C03D26" w:rsidRPr="002824A0" w:rsidRDefault="00C03D26" w:rsidP="00884464">
      <w:pPr>
        <w:pStyle w:val="Titre3"/>
        <w:pBdr>
          <w:top w:val="none" w:sz="0" w:space="0" w:color="auto"/>
          <w:left w:val="none" w:sz="0" w:space="0" w:color="auto"/>
          <w:bottom w:val="none" w:sz="0" w:space="0" w:color="auto"/>
          <w:right w:val="none" w:sz="0" w:space="0" w:color="auto"/>
        </w:pBdr>
        <w:spacing w:after="120"/>
        <w:rPr>
          <w:b w:val="0"/>
          <w:bCs/>
          <w:sz w:val="16"/>
          <w:szCs w:val="16"/>
        </w:rPr>
      </w:pPr>
      <w:r w:rsidRPr="002824A0">
        <w:rPr>
          <w:b w:val="0"/>
          <w:bCs/>
          <w:sz w:val="16"/>
          <w:szCs w:val="16"/>
        </w:rPr>
        <w:t xml:space="preserve">Longines established itself as </w:t>
      </w:r>
      <w:r w:rsidR="000041FA" w:rsidRPr="002824A0">
        <w:rPr>
          <w:b w:val="0"/>
          <w:bCs/>
          <w:sz w:val="16"/>
          <w:szCs w:val="16"/>
        </w:rPr>
        <w:t>a</w:t>
      </w:r>
      <w:r w:rsidRPr="002824A0">
        <w:rPr>
          <w:b w:val="0"/>
          <w:bCs/>
          <w:sz w:val="16"/>
          <w:szCs w:val="16"/>
        </w:rPr>
        <w:t xml:space="preserve"> preeminent expert in multiple time zone watches by pioneering solutions for this new global reality. The brand created history with its famous Turkish Watches in 1908</w:t>
      </w:r>
      <w:r w:rsidR="006C21C8" w:rsidRPr="002824A0">
        <w:rPr>
          <w:b w:val="0"/>
          <w:bCs/>
          <w:sz w:val="16"/>
          <w:szCs w:val="16"/>
        </w:rPr>
        <w:t xml:space="preserve"> – </w:t>
      </w:r>
      <w:r w:rsidRPr="002824A0">
        <w:rPr>
          <w:b w:val="0"/>
          <w:bCs/>
          <w:sz w:val="16"/>
          <w:szCs w:val="16"/>
        </w:rPr>
        <w:t xml:space="preserve">the first </w:t>
      </w:r>
      <w:r w:rsidR="000041FA" w:rsidRPr="002824A0">
        <w:rPr>
          <w:b w:val="0"/>
          <w:bCs/>
          <w:sz w:val="16"/>
          <w:szCs w:val="16"/>
        </w:rPr>
        <w:t>dual</w:t>
      </w:r>
      <w:r w:rsidR="00A40879" w:rsidRPr="002824A0">
        <w:rPr>
          <w:b w:val="0"/>
          <w:bCs/>
          <w:sz w:val="16"/>
          <w:szCs w:val="16"/>
        </w:rPr>
        <w:t>-</w:t>
      </w:r>
      <w:r w:rsidR="000041FA" w:rsidRPr="002824A0">
        <w:rPr>
          <w:b w:val="0"/>
          <w:bCs/>
          <w:sz w:val="16"/>
          <w:szCs w:val="16"/>
        </w:rPr>
        <w:t>time zone pocket watches</w:t>
      </w:r>
      <w:r w:rsidR="006C21C8" w:rsidRPr="002824A0">
        <w:rPr>
          <w:b w:val="0"/>
          <w:bCs/>
          <w:sz w:val="16"/>
          <w:szCs w:val="16"/>
        </w:rPr>
        <w:t xml:space="preserve"> – </w:t>
      </w:r>
      <w:r w:rsidRPr="002824A0">
        <w:rPr>
          <w:b w:val="0"/>
          <w:bCs/>
          <w:sz w:val="16"/>
          <w:szCs w:val="16"/>
        </w:rPr>
        <w:t>and secured this innovation with a patent in 1911. In 1925, Longines advanced horological history again by introducing the world</w:t>
      </w:r>
      <w:r w:rsidR="00B527F9" w:rsidRPr="002824A0">
        <w:rPr>
          <w:b w:val="0"/>
          <w:bCs/>
          <w:sz w:val="16"/>
          <w:szCs w:val="16"/>
        </w:rPr>
        <w:t>’</w:t>
      </w:r>
      <w:r w:rsidRPr="002824A0">
        <w:rPr>
          <w:b w:val="0"/>
          <w:bCs/>
          <w:sz w:val="16"/>
          <w:szCs w:val="16"/>
        </w:rPr>
        <w:t xml:space="preserve">s first dual time zone wristwatch, the Zulu Time, which displayed both local time and Greenwich Mean Time (UTC+0) for the Royal Canadian Navy. The watch featured the signal flag for the letter </w:t>
      </w:r>
      <w:r w:rsidR="00B527F9" w:rsidRPr="002824A0">
        <w:rPr>
          <w:b w:val="0"/>
          <w:bCs/>
          <w:sz w:val="16"/>
          <w:szCs w:val="16"/>
        </w:rPr>
        <w:t>“</w:t>
      </w:r>
      <w:r w:rsidR="006C21C8" w:rsidRPr="002824A0">
        <w:rPr>
          <w:b w:val="0"/>
          <w:bCs/>
          <w:sz w:val="16"/>
          <w:szCs w:val="16"/>
        </w:rPr>
        <w:t>Z</w:t>
      </w:r>
      <w:r w:rsidR="00B527F9" w:rsidRPr="002824A0">
        <w:rPr>
          <w:b w:val="0"/>
          <w:bCs/>
          <w:sz w:val="16"/>
          <w:szCs w:val="16"/>
        </w:rPr>
        <w:t>”</w:t>
      </w:r>
      <w:r w:rsidR="006C21C8" w:rsidRPr="002824A0">
        <w:rPr>
          <w:b w:val="0"/>
          <w:bCs/>
          <w:sz w:val="16"/>
          <w:szCs w:val="16"/>
        </w:rPr>
        <w:t xml:space="preserve"> – </w:t>
      </w:r>
      <w:r w:rsidRPr="002824A0">
        <w:rPr>
          <w:b w:val="0"/>
          <w:bCs/>
          <w:sz w:val="16"/>
          <w:szCs w:val="16"/>
        </w:rPr>
        <w:t>a symbol used by both sailors and aviators in international time communications.</w:t>
      </w:r>
    </w:p>
    <w:p w14:paraId="49F1EC6E" w14:textId="75B63D1C" w:rsidR="006A7266" w:rsidRPr="002824A0" w:rsidRDefault="00C03D26" w:rsidP="006B544B">
      <w:pPr>
        <w:pStyle w:val="Titre3"/>
        <w:pBdr>
          <w:top w:val="none" w:sz="0" w:space="0" w:color="auto"/>
          <w:left w:val="none" w:sz="0" w:space="0" w:color="auto"/>
          <w:bottom w:val="none" w:sz="0" w:space="0" w:color="auto"/>
          <w:right w:val="none" w:sz="0" w:space="0" w:color="auto"/>
        </w:pBdr>
        <w:rPr>
          <w:b w:val="0"/>
          <w:bCs/>
          <w:sz w:val="16"/>
          <w:szCs w:val="16"/>
        </w:rPr>
      </w:pPr>
      <w:r w:rsidRPr="002824A0">
        <w:rPr>
          <w:b w:val="0"/>
          <w:bCs/>
          <w:sz w:val="16"/>
          <w:szCs w:val="16"/>
        </w:rPr>
        <w:t xml:space="preserve">By the early 1930s, Longines had developed one of the first </w:t>
      </w:r>
      <w:r w:rsidR="000041FA" w:rsidRPr="002824A0">
        <w:rPr>
          <w:b w:val="0"/>
          <w:bCs/>
          <w:sz w:val="16"/>
          <w:szCs w:val="16"/>
        </w:rPr>
        <w:t>true GMT</w:t>
      </w:r>
      <w:r w:rsidRPr="002824A0">
        <w:rPr>
          <w:b w:val="0"/>
          <w:bCs/>
          <w:sz w:val="16"/>
          <w:szCs w:val="16"/>
        </w:rPr>
        <w:t xml:space="preserve"> cockpit clocks, which became indispensable tools for aviation pioneers like Hugh Herndon and Clyde Pangborn during their historic non-stop Pacific crossing in 1931. This unmatched legacy of precision across multiple time zones continues today with the Longines Spirit Zulu Time collection, offering contemporary global </w:t>
      </w:r>
      <w:r w:rsidR="006C21C8" w:rsidRPr="002824A0">
        <w:rPr>
          <w:b w:val="0"/>
          <w:bCs/>
          <w:sz w:val="16"/>
          <w:szCs w:val="16"/>
        </w:rPr>
        <w:t>travellers</w:t>
      </w:r>
      <w:r w:rsidRPr="002824A0">
        <w:rPr>
          <w:b w:val="0"/>
          <w:bCs/>
          <w:sz w:val="16"/>
          <w:szCs w:val="16"/>
        </w:rPr>
        <w:t xml:space="preserve"> the same reliability that has made Longines the definitive authority in international navigation timepieces for over a century.</w:t>
      </w:r>
    </w:p>
    <w:p w14:paraId="23540C1E" w14:textId="77777777" w:rsidR="00B70286" w:rsidRDefault="00B70286" w:rsidP="006B544B">
      <w:pPr>
        <w:pStyle w:val="Titre3"/>
        <w:pBdr>
          <w:top w:val="none" w:sz="0" w:space="0" w:color="auto"/>
          <w:left w:val="none" w:sz="0" w:space="0" w:color="auto"/>
          <w:bottom w:val="none" w:sz="0" w:space="0" w:color="auto"/>
          <w:right w:val="none" w:sz="0" w:space="0" w:color="auto"/>
        </w:pBdr>
        <w:rPr>
          <w:sz w:val="24"/>
          <w:szCs w:val="24"/>
        </w:rPr>
      </w:pPr>
    </w:p>
    <w:p w14:paraId="32A0453B" w14:textId="77777777" w:rsidR="002824A0" w:rsidRDefault="002824A0" w:rsidP="002824A0">
      <w:pPr>
        <w:rPr>
          <w:lang w:bidi="en-GB"/>
        </w:rPr>
      </w:pPr>
    </w:p>
    <w:p w14:paraId="3445B44C" w14:textId="77777777" w:rsidR="002824A0" w:rsidRDefault="002824A0" w:rsidP="002824A0">
      <w:pPr>
        <w:rPr>
          <w:lang w:bidi="en-GB"/>
        </w:rPr>
      </w:pPr>
    </w:p>
    <w:p w14:paraId="57D5133E" w14:textId="77777777" w:rsidR="002824A0" w:rsidRDefault="002824A0" w:rsidP="002824A0">
      <w:pPr>
        <w:rPr>
          <w:lang w:bidi="en-GB"/>
        </w:rPr>
      </w:pPr>
    </w:p>
    <w:p w14:paraId="2F85ACCD" w14:textId="77777777" w:rsidR="002824A0" w:rsidRDefault="002824A0" w:rsidP="002824A0">
      <w:pPr>
        <w:rPr>
          <w:lang w:bidi="en-GB"/>
        </w:rPr>
      </w:pPr>
    </w:p>
    <w:p w14:paraId="2622372E" w14:textId="77777777" w:rsidR="00BB427F" w:rsidRPr="00DE7D85" w:rsidRDefault="00B70286" w:rsidP="00BB427F">
      <w:pPr>
        <w:pStyle w:val="Titre3"/>
        <w:pBdr>
          <w:top w:val="none" w:sz="0" w:space="0" w:color="auto"/>
          <w:left w:val="none" w:sz="0" w:space="0" w:color="auto"/>
          <w:bottom w:val="none" w:sz="0" w:space="0" w:color="auto"/>
          <w:right w:val="none" w:sz="0" w:space="0" w:color="auto"/>
        </w:pBdr>
        <w:jc w:val="center"/>
        <w:rPr>
          <w:sz w:val="24"/>
          <w:szCs w:val="24"/>
        </w:rPr>
      </w:pPr>
      <w:r w:rsidRPr="00DE7D85">
        <w:rPr>
          <w:sz w:val="24"/>
          <w:szCs w:val="24"/>
        </w:rPr>
        <w:t>TIMELINE</w:t>
      </w:r>
      <w:r w:rsidR="00C61711" w:rsidRPr="00DE7D85">
        <w:rPr>
          <w:sz w:val="24"/>
          <w:szCs w:val="24"/>
        </w:rPr>
        <w:t xml:space="preserve">: </w:t>
      </w:r>
    </w:p>
    <w:p w14:paraId="70F08388" w14:textId="51D8C859" w:rsidR="00B70286" w:rsidRPr="00DE7D85" w:rsidRDefault="00563337" w:rsidP="00BB427F">
      <w:pPr>
        <w:pStyle w:val="Titre3"/>
        <w:pBdr>
          <w:top w:val="none" w:sz="0" w:space="0" w:color="auto"/>
          <w:left w:val="none" w:sz="0" w:space="0" w:color="auto"/>
          <w:bottom w:val="none" w:sz="0" w:space="0" w:color="auto"/>
          <w:right w:val="none" w:sz="0" w:space="0" w:color="auto"/>
        </w:pBdr>
        <w:jc w:val="center"/>
        <w:rPr>
          <w:sz w:val="24"/>
          <w:szCs w:val="24"/>
        </w:rPr>
      </w:pPr>
      <w:r>
        <w:rPr>
          <w:sz w:val="24"/>
          <w:szCs w:val="24"/>
        </w:rPr>
        <w:t>Over</w:t>
      </w:r>
      <w:r w:rsidR="00B70286" w:rsidRPr="00DE7D85">
        <w:rPr>
          <w:sz w:val="24"/>
          <w:szCs w:val="24"/>
        </w:rPr>
        <w:t xml:space="preserve"> 100 years of expertise in developing timepieces to indicate multiple time zones</w:t>
      </w:r>
    </w:p>
    <w:p w14:paraId="645DD43F" w14:textId="77777777" w:rsidR="00B70286" w:rsidRPr="00DE7D85" w:rsidRDefault="00B70286" w:rsidP="00632468">
      <w:pPr>
        <w:jc w:val="both"/>
        <w:rPr>
          <w:rFonts w:ascii="Longines Sans Text Light" w:eastAsia="Longines Sans Text Light" w:hAnsi="Longines Sans Text Light" w:cs="Arial"/>
          <w:bCs/>
          <w:iCs/>
          <w:sz w:val="16"/>
          <w:szCs w:val="16"/>
          <w:lang w:bidi="fr-FR"/>
        </w:rPr>
      </w:pPr>
    </w:p>
    <w:p w14:paraId="02589122" w14:textId="77777777" w:rsidR="00B70286" w:rsidRPr="00DE7D85" w:rsidRDefault="00B70286" w:rsidP="00632468">
      <w:pPr>
        <w:jc w:val="both"/>
        <w:rPr>
          <w:rFonts w:ascii="Longines Sans Text Light" w:eastAsia="Longines Sans Text Light" w:hAnsi="Longines Sans Text Light" w:cs="Arial"/>
          <w:bCs/>
          <w:iCs/>
          <w:sz w:val="16"/>
          <w:szCs w:val="16"/>
          <w:lang w:bidi="fr-FR"/>
        </w:rPr>
      </w:pPr>
    </w:p>
    <w:p w14:paraId="7C2E87C7" w14:textId="77777777" w:rsidR="00B70286" w:rsidRPr="00DE7D85" w:rsidRDefault="00B70286" w:rsidP="00632468">
      <w:pPr>
        <w:jc w:val="both"/>
        <w:rPr>
          <w:rFonts w:ascii="Longines Sans Text Light" w:eastAsia="Longines Sans Text Light" w:hAnsi="Longines Sans Text Light" w:cs="Arial"/>
          <w:bCs/>
          <w:iCs/>
          <w:sz w:val="16"/>
          <w:szCs w:val="16"/>
          <w:lang w:bidi="fr-FR"/>
        </w:rPr>
      </w:pPr>
    </w:p>
    <w:tbl>
      <w:tblPr>
        <w:tblStyle w:val="Grilledutableau"/>
        <w:tblW w:w="920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Look w:val="04A0" w:firstRow="1" w:lastRow="0" w:firstColumn="1" w:lastColumn="0" w:noHBand="0" w:noVBand="1"/>
      </w:tblPr>
      <w:tblGrid>
        <w:gridCol w:w="1326"/>
        <w:gridCol w:w="676"/>
        <w:gridCol w:w="7207"/>
      </w:tblGrid>
      <w:tr w:rsidR="00BD792D" w:rsidRPr="00DE7D85" w14:paraId="1F2B3736" w14:textId="77777777" w:rsidTr="00432922">
        <w:tc>
          <w:tcPr>
            <w:tcW w:w="1326" w:type="dxa"/>
          </w:tcPr>
          <w:p w14:paraId="5B9E076D" w14:textId="1945D331" w:rsidR="00BD792D" w:rsidRPr="00DE7D85" w:rsidRDefault="00BD792D" w:rsidP="00BB427F">
            <w:pPr>
              <w:jc w:val="center"/>
              <w:rPr>
                <w:rFonts w:ascii="Longines Sans Text Light" w:eastAsia="Longines Sans Text Light" w:hAnsi="Longines Sans Text Light" w:cs="Arial"/>
                <w:bCs/>
                <w:iCs/>
                <w:sz w:val="16"/>
                <w:szCs w:val="16"/>
                <w:lang w:bidi="fr-FR"/>
              </w:rPr>
            </w:pPr>
            <w:r w:rsidRPr="00DE7D85">
              <w:rPr>
                <w:rFonts w:ascii="Euclid Flex Light" w:hAnsi="Euclid Flex Light" w:cs="Arial"/>
                <w:i/>
                <w:noProof/>
                <w:sz w:val="16"/>
                <w:szCs w:val="18"/>
                <w:lang w:eastAsia="fr-CH"/>
              </w:rPr>
              <w:drawing>
                <wp:anchor distT="0" distB="0" distL="114300" distR="114300" simplePos="0" relativeHeight="251659264" behindDoc="0" locked="0" layoutInCell="1" allowOverlap="1" wp14:anchorId="26C3B666" wp14:editId="4984BD29">
                  <wp:simplePos x="0" y="0"/>
                  <wp:positionH relativeFrom="margin">
                    <wp:posOffset>-9525</wp:posOffset>
                  </wp:positionH>
                  <wp:positionV relativeFrom="paragraph">
                    <wp:posOffset>121285</wp:posOffset>
                  </wp:positionV>
                  <wp:extent cx="699770" cy="857250"/>
                  <wp:effectExtent l="0" t="0" r="5080" b="0"/>
                  <wp:wrapThrough wrapText="bothSides">
                    <wp:wrapPolygon edited="0">
                      <wp:start x="0" y="0"/>
                      <wp:lineTo x="0" y="21120"/>
                      <wp:lineTo x="21169" y="21120"/>
                      <wp:lineTo x="21169" y="0"/>
                      <wp:lineTo x="0" y="0"/>
                    </wp:wrapPolygon>
                  </wp:wrapThrough>
                  <wp:docPr id="5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pic:cNvPicPr>
                            <a:picLocks noChangeAspect="1"/>
                          </pic:cNvPicPr>
                        </pic:nvPicPr>
                        <pic:blipFill rotWithShape="1">
                          <a:blip r:embed="rId14" cstate="print">
                            <a:extLst>
                              <a:ext uri="{28A0092B-C50C-407E-A947-70E740481C1C}">
                                <a14:useLocalDpi xmlns:a14="http://schemas.microsoft.com/office/drawing/2010/main" val="0"/>
                              </a:ext>
                            </a:extLst>
                          </a:blip>
                          <a:srcRect l="36346" t="17496" r="36125" b="31984"/>
                          <a:stretch/>
                        </pic:blipFill>
                        <pic:spPr>
                          <a:xfrm>
                            <a:off x="0" y="0"/>
                            <a:ext cx="699770" cy="857250"/>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588FC680" w14:textId="334D289C" w:rsidR="00BD792D" w:rsidRPr="00EC2783" w:rsidRDefault="00B70286" w:rsidP="00632468">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1908</w:t>
            </w:r>
          </w:p>
        </w:tc>
        <w:tc>
          <w:tcPr>
            <w:tcW w:w="7229" w:type="dxa"/>
          </w:tcPr>
          <w:p w14:paraId="10F7B783" w14:textId="228E33D7" w:rsidR="00B70286" w:rsidRPr="008D3844" w:rsidRDefault="00B70286" w:rsidP="00B70286">
            <w:pPr>
              <w:pStyle w:val="NormalWeb"/>
              <w:jc w:val="both"/>
              <w:rPr>
                <w:rFonts w:ascii="Longines Sans Text Light" w:eastAsia="+mn-ea" w:hAnsi="Longines Sans Text Light" w:cs="+mn-cs"/>
                <w:b/>
                <w:color w:val="000000"/>
                <w:kern w:val="24"/>
                <w:sz w:val="18"/>
                <w:szCs w:val="18"/>
                <w:lang w:val="en-GB"/>
              </w:rPr>
            </w:pPr>
            <w:r w:rsidRPr="008D3844">
              <w:rPr>
                <w:rFonts w:ascii="Longines Sans Text Light" w:eastAsia="+mn-ea" w:hAnsi="Longines Sans Text Light" w:cs="+mn-cs"/>
                <w:b/>
                <w:bCs/>
                <w:color w:val="000000"/>
                <w:kern w:val="24"/>
                <w:sz w:val="18"/>
                <w:szCs w:val="18"/>
                <w:lang w:val="en-GB"/>
              </w:rPr>
              <w:t>The Turkish Watches</w:t>
            </w:r>
            <w:r w:rsidR="008426AB" w:rsidRPr="008D3844">
              <w:rPr>
                <w:rFonts w:ascii="Longines Sans Text Light" w:eastAsia="+mn-ea" w:hAnsi="Longines Sans Text Light" w:cs="+mn-cs"/>
                <w:b/>
                <w:bCs/>
                <w:color w:val="000000"/>
                <w:kern w:val="24"/>
                <w:sz w:val="18"/>
                <w:szCs w:val="18"/>
                <w:lang w:val="en-GB"/>
              </w:rPr>
              <w:t xml:space="preserve"> </w:t>
            </w:r>
          </w:p>
          <w:p w14:paraId="677F06B8" w14:textId="1028E774" w:rsidR="00951A4D" w:rsidRPr="008011EF" w:rsidRDefault="00951A4D" w:rsidP="00951A4D">
            <w:pPr>
              <w:jc w:val="both"/>
              <w:rPr>
                <w:rFonts w:ascii="Longines Sans Text Light" w:eastAsia="+mn-ea" w:hAnsi="Longines Sans Text Light" w:cs="+mn-cs"/>
                <w:color w:val="000000"/>
                <w:kern w:val="24"/>
                <w:sz w:val="16"/>
                <w:szCs w:val="16"/>
              </w:rPr>
            </w:pPr>
            <w:r w:rsidRPr="008011EF">
              <w:rPr>
                <w:rFonts w:ascii="Longines Sans Text Light" w:eastAsia="+mn-ea" w:hAnsi="Longines Sans Text Light" w:cs="+mn-cs"/>
                <w:color w:val="000000"/>
                <w:kern w:val="24"/>
                <w:sz w:val="16"/>
                <w:szCs w:val="16"/>
              </w:rPr>
              <w:t xml:space="preserve">This pocket watch was the first to display two time zones on a single dial, with </w:t>
            </w:r>
            <w:r w:rsidR="00770731" w:rsidRPr="008011EF">
              <w:rPr>
                <w:rFonts w:ascii="Longines Sans Text Light" w:eastAsia="+mn-ea" w:hAnsi="Longines Sans Text Light" w:cs="+mn-cs"/>
                <w:color w:val="000000"/>
                <w:kern w:val="24"/>
                <w:sz w:val="16"/>
                <w:szCs w:val="16"/>
              </w:rPr>
              <w:t xml:space="preserve">dual </w:t>
            </w:r>
            <w:r w:rsidRPr="008011EF">
              <w:rPr>
                <w:rFonts w:ascii="Longines Sans Text Light" w:eastAsia="+mn-ea" w:hAnsi="Longines Sans Text Light" w:cs="+mn-cs"/>
                <w:color w:val="000000"/>
                <w:kern w:val="24"/>
                <w:sz w:val="16"/>
                <w:szCs w:val="16"/>
              </w:rPr>
              <w:t xml:space="preserve">minute and hour hands to convert Turkish time to Western European time. </w:t>
            </w:r>
            <w:r w:rsidR="000041FA" w:rsidRPr="008011EF">
              <w:rPr>
                <w:rFonts w:ascii="Longines Sans Text Light" w:eastAsia="+mn-ea" w:hAnsi="Longines Sans Text Light" w:cs="+mn-cs"/>
                <w:color w:val="000000"/>
                <w:kern w:val="24"/>
                <w:sz w:val="16"/>
                <w:szCs w:val="16"/>
              </w:rPr>
              <w:t xml:space="preserve">Patented </w:t>
            </w:r>
            <w:r w:rsidRPr="008011EF">
              <w:rPr>
                <w:rFonts w:ascii="Longines Sans Text Light" w:eastAsia="+mn-ea" w:hAnsi="Longines Sans Text Light" w:cs="+mn-cs"/>
                <w:color w:val="000000"/>
                <w:kern w:val="24"/>
                <w:sz w:val="16"/>
                <w:szCs w:val="16"/>
              </w:rPr>
              <w:t>in 1911</w:t>
            </w:r>
            <w:r w:rsidR="00E0102F" w:rsidRPr="008011EF">
              <w:rPr>
                <w:rFonts w:ascii="Longines Sans Text Light" w:eastAsia="+mn-ea" w:hAnsi="Longines Sans Text Light" w:cs="+mn-cs"/>
                <w:color w:val="000000"/>
                <w:kern w:val="24"/>
                <w:sz w:val="16"/>
                <w:szCs w:val="16"/>
              </w:rPr>
              <w:t>, t</w:t>
            </w:r>
            <w:r w:rsidRPr="008011EF">
              <w:rPr>
                <w:rFonts w:ascii="Longines Sans Text Light" w:eastAsia="+mn-ea" w:hAnsi="Longines Sans Text Light" w:cs="+mn-cs"/>
                <w:color w:val="000000"/>
                <w:kern w:val="24"/>
                <w:sz w:val="16"/>
                <w:szCs w:val="16"/>
              </w:rPr>
              <w:t>he 49</w:t>
            </w:r>
            <w:r w:rsidR="00FD0437"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 xml:space="preserve">mm pocket watch displays 5 hands and is equipped with the Longines </w:t>
            </w:r>
            <w:r w:rsidR="00FD0437" w:rsidRPr="008011EF">
              <w:rPr>
                <w:rFonts w:ascii="Longines Sans Text Light" w:eastAsia="+mn-ea" w:hAnsi="Longines Sans Text Light" w:cs="+mn-cs"/>
                <w:color w:val="000000"/>
                <w:kern w:val="24"/>
                <w:sz w:val="16"/>
                <w:szCs w:val="16"/>
              </w:rPr>
              <w:t>hand-wound</w:t>
            </w:r>
            <w:r w:rsidRPr="008011EF">
              <w:rPr>
                <w:rFonts w:ascii="Longines Sans Text Light" w:eastAsia="+mn-ea" w:hAnsi="Longines Sans Text Light" w:cs="+mn-cs"/>
                <w:color w:val="000000"/>
                <w:kern w:val="24"/>
                <w:sz w:val="16"/>
                <w:szCs w:val="16"/>
              </w:rPr>
              <w:t xml:space="preserve"> calibre 18.69N.</w:t>
            </w:r>
          </w:p>
          <w:p w14:paraId="1EBEF78A" w14:textId="3C24B6A1" w:rsidR="00BD792D" w:rsidRPr="008011EF" w:rsidRDefault="00BD792D" w:rsidP="00632468">
            <w:pPr>
              <w:jc w:val="both"/>
              <w:rPr>
                <w:rFonts w:ascii="Longines Sans Text Light" w:eastAsia="Longines Sans Text Light" w:hAnsi="Longines Sans Text Light" w:cs="Arial"/>
                <w:bCs/>
                <w:iCs/>
                <w:sz w:val="16"/>
                <w:szCs w:val="16"/>
                <w:lang w:bidi="fr-FR"/>
              </w:rPr>
            </w:pPr>
          </w:p>
        </w:tc>
      </w:tr>
      <w:tr w:rsidR="00BD792D" w:rsidRPr="00DE7D85" w14:paraId="1D941621" w14:textId="77777777" w:rsidTr="00432922">
        <w:tc>
          <w:tcPr>
            <w:tcW w:w="1326" w:type="dxa"/>
          </w:tcPr>
          <w:p w14:paraId="57F1D06F" w14:textId="2C3F1F93" w:rsidR="00BD792D" w:rsidRPr="00DE7D85" w:rsidRDefault="00BD792D" w:rsidP="00BB427F">
            <w:pPr>
              <w:jc w:val="center"/>
              <w:rPr>
                <w:rFonts w:ascii="Longines Sans Text Light" w:eastAsia="Longines Sans Text Light" w:hAnsi="Longines Sans Text Light" w:cs="Arial"/>
                <w:bCs/>
                <w:iCs/>
                <w:sz w:val="16"/>
                <w:szCs w:val="16"/>
                <w:lang w:bidi="fr-FR"/>
              </w:rPr>
            </w:pPr>
            <w:r w:rsidRPr="00DE7D85">
              <w:rPr>
                <w:rFonts w:ascii="Euclid Flex Light" w:hAnsi="Euclid Flex Light" w:cs="Arial"/>
                <w:i/>
                <w:noProof/>
                <w:sz w:val="16"/>
                <w:szCs w:val="18"/>
                <w:lang w:eastAsia="fr-CH"/>
              </w:rPr>
              <w:drawing>
                <wp:anchor distT="0" distB="0" distL="114300" distR="114300" simplePos="0" relativeHeight="251661312" behindDoc="0" locked="0" layoutInCell="1" allowOverlap="1" wp14:anchorId="0CAB0706" wp14:editId="60C73C3D">
                  <wp:simplePos x="0" y="0"/>
                  <wp:positionH relativeFrom="column">
                    <wp:posOffset>60960</wp:posOffset>
                  </wp:positionH>
                  <wp:positionV relativeFrom="paragraph">
                    <wp:posOffset>99695</wp:posOffset>
                  </wp:positionV>
                  <wp:extent cx="558800" cy="733425"/>
                  <wp:effectExtent l="0" t="0" r="0" b="9525"/>
                  <wp:wrapThrough wrapText="bothSides">
                    <wp:wrapPolygon edited="0">
                      <wp:start x="0" y="0"/>
                      <wp:lineTo x="0" y="21319"/>
                      <wp:lineTo x="20618" y="21319"/>
                      <wp:lineTo x="20618" y="0"/>
                      <wp:lineTo x="0" y="0"/>
                    </wp:wrapPolygon>
                  </wp:wrapThrough>
                  <wp:docPr id="6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pic:cNvPicPr>
                            <a:picLocks noChangeAspect="1"/>
                          </pic:cNvPicPr>
                        </pic:nvPicPr>
                        <pic:blipFill rotWithShape="1">
                          <a:blip r:embed="rId15" cstate="print">
                            <a:extLst>
                              <a:ext uri="{28A0092B-C50C-407E-A947-70E740481C1C}">
                                <a14:useLocalDpi xmlns:a14="http://schemas.microsoft.com/office/drawing/2010/main" val="0"/>
                              </a:ext>
                            </a:extLst>
                          </a:blip>
                          <a:srcRect l="39675" t="31432" r="41239" b="31035"/>
                          <a:stretch/>
                        </pic:blipFill>
                        <pic:spPr>
                          <a:xfrm>
                            <a:off x="0" y="0"/>
                            <a:ext cx="558800" cy="733425"/>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72D6068A" w14:textId="1094E28A" w:rsidR="00BD792D" w:rsidRPr="00EC2783" w:rsidRDefault="00B70286" w:rsidP="00632468">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1925</w:t>
            </w:r>
          </w:p>
        </w:tc>
        <w:tc>
          <w:tcPr>
            <w:tcW w:w="7229" w:type="dxa"/>
          </w:tcPr>
          <w:p w14:paraId="0F98209E" w14:textId="446773B5" w:rsidR="00B70286" w:rsidRPr="008D3844" w:rsidRDefault="00B70286" w:rsidP="00B70286">
            <w:pPr>
              <w:pStyle w:val="NormalWeb"/>
              <w:spacing w:line="256" w:lineRule="auto"/>
              <w:rPr>
                <w:rFonts w:ascii="Longines Sans Text Light" w:hAnsi="Longines Sans Text Light"/>
                <w:b/>
                <w:sz w:val="18"/>
                <w:szCs w:val="18"/>
                <w:lang w:val="en-GB"/>
              </w:rPr>
            </w:pPr>
            <w:r w:rsidRPr="008D3844">
              <w:rPr>
                <w:rFonts w:ascii="Longines Sans Text Light" w:hAnsi="Longines Sans Text Light"/>
                <w:b/>
                <w:bCs/>
                <w:sz w:val="18"/>
                <w:szCs w:val="18"/>
                <w:lang w:val="en-GB"/>
              </w:rPr>
              <w:t>Longines Zulu Time</w:t>
            </w:r>
            <w:r w:rsidR="008426AB" w:rsidRPr="008D3844">
              <w:rPr>
                <w:rFonts w:ascii="Longines Sans Text Light" w:hAnsi="Longines Sans Text Light"/>
                <w:b/>
                <w:bCs/>
                <w:sz w:val="18"/>
                <w:szCs w:val="18"/>
                <w:lang w:val="en-GB"/>
              </w:rPr>
              <w:t xml:space="preserve"> </w:t>
            </w:r>
          </w:p>
          <w:p w14:paraId="6EB301D2" w14:textId="4AEA931E" w:rsidR="00951A4D" w:rsidRPr="008011EF" w:rsidRDefault="00951A4D" w:rsidP="00951A4D">
            <w:pPr>
              <w:jc w:val="both"/>
              <w:rPr>
                <w:rFonts w:ascii="Longines Sans Text Light" w:eastAsia="+mn-ea" w:hAnsi="Longines Sans Text Light" w:cs="+mn-cs"/>
                <w:color w:val="000000"/>
                <w:kern w:val="24"/>
                <w:sz w:val="16"/>
                <w:szCs w:val="16"/>
              </w:rPr>
            </w:pPr>
            <w:r w:rsidRPr="008011EF">
              <w:rPr>
                <w:rFonts w:ascii="Longines Sans Text Light" w:eastAsia="+mn-ea" w:hAnsi="Longines Sans Text Light" w:cs="+mn-cs"/>
                <w:color w:val="000000"/>
                <w:kern w:val="24"/>
                <w:sz w:val="16"/>
                <w:szCs w:val="16"/>
              </w:rPr>
              <w:t>The first wristwatch to display both the local time and a second time zone on the same dial. The small nautical flag below 12 o</w:t>
            </w:r>
            <w:r w:rsidR="00B527F9"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 xml:space="preserve">clock stands for the letter </w:t>
            </w:r>
            <w:r w:rsidR="00B527F9"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Z</w:t>
            </w:r>
            <w:r w:rsidR="00B527F9"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 xml:space="preserve">, </w:t>
            </w:r>
            <w:r w:rsidR="00770731" w:rsidRPr="008011EF">
              <w:rPr>
                <w:rFonts w:ascii="Longines Sans Text Light" w:eastAsia="+mn-ea" w:hAnsi="Longines Sans Text Light" w:cs="+mn-cs"/>
                <w:color w:val="000000"/>
                <w:kern w:val="24"/>
                <w:sz w:val="16"/>
                <w:szCs w:val="16"/>
              </w:rPr>
              <w:t xml:space="preserve">referred to </w:t>
            </w:r>
            <w:r w:rsidRPr="008011EF">
              <w:rPr>
                <w:rFonts w:ascii="Longines Sans Text Light" w:eastAsia="+mn-ea" w:hAnsi="Longines Sans Text Light" w:cs="+mn-cs"/>
                <w:color w:val="000000"/>
                <w:kern w:val="24"/>
                <w:sz w:val="16"/>
                <w:szCs w:val="16"/>
              </w:rPr>
              <w:t xml:space="preserve">as Zulu in the phonetic alphabet. The Zulu time format is used in professional and military aviation and corresponds to UTC +0. The square 34 x 24 mm case is made of 18-carat white gold and houses </w:t>
            </w:r>
            <w:r w:rsidR="00FD0437" w:rsidRPr="008011EF">
              <w:rPr>
                <w:rFonts w:ascii="Longines Sans Text Light" w:eastAsia="+mn-ea" w:hAnsi="Longines Sans Text Light" w:cs="+mn-cs"/>
                <w:color w:val="000000"/>
                <w:kern w:val="24"/>
                <w:sz w:val="16"/>
                <w:szCs w:val="16"/>
              </w:rPr>
              <w:t xml:space="preserve">the </w:t>
            </w:r>
            <w:r w:rsidRPr="008011EF">
              <w:rPr>
                <w:rFonts w:ascii="Longines Sans Text Light" w:eastAsia="+mn-ea" w:hAnsi="Longines Sans Text Light" w:cs="+mn-cs"/>
                <w:color w:val="000000"/>
                <w:kern w:val="24"/>
                <w:sz w:val="16"/>
                <w:szCs w:val="16"/>
              </w:rPr>
              <w:t xml:space="preserve">Longines </w:t>
            </w:r>
            <w:r w:rsidR="00EA0ED3" w:rsidRPr="008011EF">
              <w:rPr>
                <w:rFonts w:ascii="Longines Sans Text Light" w:eastAsia="+mn-ea" w:hAnsi="Longines Sans Text Light" w:cs="+mn-cs"/>
                <w:color w:val="000000"/>
                <w:kern w:val="24"/>
                <w:sz w:val="16"/>
                <w:szCs w:val="16"/>
              </w:rPr>
              <w:t>hand-</w:t>
            </w:r>
            <w:r w:rsidR="00FD0437" w:rsidRPr="008011EF">
              <w:rPr>
                <w:rFonts w:ascii="Longines Sans Text Light" w:eastAsia="+mn-ea" w:hAnsi="Longines Sans Text Light" w:cs="+mn-cs"/>
                <w:color w:val="000000"/>
                <w:kern w:val="24"/>
                <w:sz w:val="16"/>
                <w:szCs w:val="16"/>
              </w:rPr>
              <w:t xml:space="preserve">wound </w:t>
            </w:r>
            <w:r w:rsidRPr="008011EF">
              <w:rPr>
                <w:rFonts w:ascii="Longines Sans Text Light" w:eastAsia="+mn-ea" w:hAnsi="Longines Sans Text Light" w:cs="+mn-cs"/>
                <w:color w:val="000000"/>
                <w:kern w:val="24"/>
                <w:sz w:val="16"/>
                <w:szCs w:val="16"/>
              </w:rPr>
              <w:t>calibre 10.68N.</w:t>
            </w:r>
          </w:p>
          <w:p w14:paraId="17C5E2A2" w14:textId="56D61A12" w:rsidR="00BD792D" w:rsidRPr="008011EF" w:rsidRDefault="00BD792D" w:rsidP="00632468">
            <w:pPr>
              <w:jc w:val="both"/>
              <w:rPr>
                <w:rFonts w:ascii="Longines Sans Text Light" w:eastAsia="Longines Sans Text Light" w:hAnsi="Longines Sans Text Light" w:cs="Arial"/>
                <w:bCs/>
                <w:iCs/>
                <w:sz w:val="16"/>
                <w:szCs w:val="16"/>
                <w:lang w:bidi="fr-FR"/>
              </w:rPr>
            </w:pPr>
          </w:p>
        </w:tc>
      </w:tr>
      <w:tr w:rsidR="00541F9C" w:rsidRPr="00DE7D85" w14:paraId="1AFA18B7" w14:textId="77777777" w:rsidTr="00432922">
        <w:trPr>
          <w:trHeight w:val="1248"/>
        </w:trPr>
        <w:tc>
          <w:tcPr>
            <w:tcW w:w="1326" w:type="dxa"/>
          </w:tcPr>
          <w:p w14:paraId="112D798A" w14:textId="0896F856" w:rsidR="00541F9C" w:rsidRPr="00DE7D85" w:rsidRDefault="00541F9C" w:rsidP="000555F3">
            <w:pPr>
              <w:rPr>
                <w:rFonts w:ascii="Euclid Flex Light" w:hAnsi="Euclid Flex Light" w:cs="Arial"/>
                <w:i/>
                <w:sz w:val="16"/>
                <w:szCs w:val="18"/>
                <w:lang w:eastAsia="fr-CH"/>
              </w:rPr>
            </w:pPr>
            <w:r w:rsidRPr="00DE7D85">
              <w:rPr>
                <w:rFonts w:ascii="Euclid Flex Light" w:hAnsi="Euclid Flex Light" w:cs="Arial"/>
                <w:i/>
                <w:noProof/>
                <w:sz w:val="16"/>
                <w:szCs w:val="18"/>
                <w:lang w:eastAsia="fr-CH"/>
              </w:rPr>
              <w:drawing>
                <wp:anchor distT="0" distB="0" distL="114300" distR="114300" simplePos="0" relativeHeight="251702272" behindDoc="0" locked="0" layoutInCell="1" allowOverlap="1" wp14:anchorId="22C1B8C3" wp14:editId="11C1D92D">
                  <wp:simplePos x="0" y="0"/>
                  <wp:positionH relativeFrom="margin">
                    <wp:posOffset>22860</wp:posOffset>
                  </wp:positionH>
                  <wp:positionV relativeFrom="paragraph">
                    <wp:posOffset>114300</wp:posOffset>
                  </wp:positionV>
                  <wp:extent cx="635000" cy="715645"/>
                  <wp:effectExtent l="0" t="0" r="0" b="8255"/>
                  <wp:wrapThrough wrapText="bothSides">
                    <wp:wrapPolygon edited="0">
                      <wp:start x="0" y="0"/>
                      <wp:lineTo x="0" y="21274"/>
                      <wp:lineTo x="20736" y="21274"/>
                      <wp:lineTo x="20736" y="0"/>
                      <wp:lineTo x="0" y="0"/>
                    </wp:wrapPolygon>
                  </wp:wrapThrough>
                  <wp:docPr id="9710278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pic:cNvPicPr>
                            <a:picLocks noChangeAspect="1"/>
                          </pic:cNvPicPr>
                        </pic:nvPicPr>
                        <pic:blipFill rotWithShape="1">
                          <a:blip r:embed="rId16" cstate="print">
                            <a:extLst>
                              <a:ext uri="{28A0092B-C50C-407E-A947-70E740481C1C}">
                                <a14:useLocalDpi xmlns:a14="http://schemas.microsoft.com/office/drawing/2010/main" val="0"/>
                              </a:ext>
                            </a:extLst>
                          </a:blip>
                          <a:srcRect l="-1102" t="17420" r="1102" b="7685"/>
                          <a:stretch/>
                        </pic:blipFill>
                        <pic:spPr>
                          <a:xfrm>
                            <a:off x="0" y="0"/>
                            <a:ext cx="635000" cy="715645"/>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189C6A3E" w14:textId="4A0800B1"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1930</w:t>
            </w:r>
          </w:p>
        </w:tc>
        <w:tc>
          <w:tcPr>
            <w:tcW w:w="7229" w:type="dxa"/>
          </w:tcPr>
          <w:p w14:paraId="300F6071" w14:textId="4FCEADDC" w:rsidR="00541F9C" w:rsidRPr="008D3844" w:rsidRDefault="00541F9C" w:rsidP="00541F9C">
            <w:pPr>
              <w:pStyle w:val="NormalWeb"/>
              <w:jc w:val="both"/>
              <w:rPr>
                <w:rFonts w:ascii="Longines Sans Text Light" w:hAnsi="Longines Sans Text Light"/>
                <w:sz w:val="18"/>
                <w:szCs w:val="18"/>
                <w:lang w:val="en-GB"/>
              </w:rPr>
            </w:pPr>
            <w:r w:rsidRPr="008D3844">
              <w:rPr>
                <w:rFonts w:ascii="Longines Sans Text Light" w:hAnsi="Longines Sans Text Light"/>
                <w:b/>
                <w:bCs/>
                <w:sz w:val="18"/>
                <w:szCs w:val="18"/>
                <w:lang w:val="en-GB"/>
              </w:rPr>
              <w:t>Longines Weems</w:t>
            </w:r>
            <w:r w:rsidR="008426AB" w:rsidRPr="008D3844">
              <w:rPr>
                <w:rFonts w:ascii="Longines Sans Text Light" w:hAnsi="Longines Sans Text Light"/>
                <w:b/>
                <w:bCs/>
                <w:sz w:val="18"/>
                <w:szCs w:val="18"/>
                <w:lang w:val="en-GB"/>
              </w:rPr>
              <w:t xml:space="preserve"> </w:t>
            </w:r>
          </w:p>
          <w:p w14:paraId="43A48E76" w14:textId="0482E450" w:rsidR="00541F9C" w:rsidRPr="008011EF" w:rsidRDefault="00770731" w:rsidP="00541F9C">
            <w:pPr>
              <w:pStyle w:val="NormalWeb"/>
              <w:jc w:val="both"/>
              <w:rPr>
                <w:rFonts w:ascii="Longines Sans Text Light" w:hAnsi="Longines Sans Text Light"/>
                <w:sz w:val="16"/>
                <w:szCs w:val="16"/>
                <w:lang w:val="en-GB"/>
              </w:rPr>
            </w:pPr>
            <w:r w:rsidRPr="008011EF">
              <w:rPr>
                <w:rFonts w:ascii="Longines Sans Text Light" w:hAnsi="Longines Sans Text Light"/>
                <w:sz w:val="16"/>
                <w:szCs w:val="16"/>
                <w:lang w:val="en-GB"/>
              </w:rPr>
              <w:t>A p</w:t>
            </w:r>
            <w:r w:rsidR="00951A4D" w:rsidRPr="008011EF">
              <w:rPr>
                <w:rFonts w:ascii="Longines Sans Text Light" w:hAnsi="Longines Sans Text Light"/>
                <w:sz w:val="16"/>
                <w:szCs w:val="16"/>
                <w:lang w:val="en-GB"/>
              </w:rPr>
              <w:t>ilot</w:t>
            </w:r>
            <w:r w:rsidR="00B527F9" w:rsidRPr="008011EF">
              <w:rPr>
                <w:rFonts w:ascii="Longines Sans Text Light" w:hAnsi="Longines Sans Text Light"/>
                <w:sz w:val="16"/>
                <w:szCs w:val="16"/>
                <w:lang w:val="en-GB"/>
              </w:rPr>
              <w:t>’</w:t>
            </w:r>
            <w:r w:rsidR="00951A4D" w:rsidRPr="008011EF">
              <w:rPr>
                <w:rFonts w:ascii="Longines Sans Text Light" w:hAnsi="Longines Sans Text Light"/>
                <w:sz w:val="16"/>
                <w:szCs w:val="16"/>
                <w:lang w:val="en-GB"/>
              </w:rPr>
              <w:t xml:space="preserve">s wristwatch with two sets of independently adjustable hands. </w:t>
            </w:r>
            <w:r w:rsidRPr="008011EF">
              <w:rPr>
                <w:rFonts w:ascii="Longines Sans Text Light" w:hAnsi="Longines Sans Text Light"/>
                <w:sz w:val="16"/>
                <w:szCs w:val="16"/>
                <w:lang w:val="en-GB"/>
              </w:rPr>
              <w:t xml:space="preserve">Dual </w:t>
            </w:r>
            <w:r w:rsidR="00951A4D" w:rsidRPr="008011EF">
              <w:rPr>
                <w:rFonts w:ascii="Longines Sans Text Light" w:hAnsi="Longines Sans Text Light"/>
                <w:sz w:val="16"/>
                <w:szCs w:val="16"/>
                <w:lang w:val="en-GB"/>
              </w:rPr>
              <w:t>minute and hour hands indicate a second time zone. The 47.5</w:t>
            </w:r>
            <w:r w:rsidR="00FD0437" w:rsidRPr="008011EF">
              <w:rPr>
                <w:rFonts w:ascii="Longines Sans Text Light" w:hAnsi="Longines Sans Text Light"/>
                <w:sz w:val="16"/>
                <w:szCs w:val="16"/>
                <w:lang w:val="en-GB"/>
              </w:rPr>
              <w:t>-</w:t>
            </w:r>
            <w:r w:rsidR="00951A4D" w:rsidRPr="008011EF">
              <w:rPr>
                <w:rFonts w:ascii="Longines Sans Text Light" w:hAnsi="Longines Sans Text Light"/>
                <w:sz w:val="16"/>
                <w:szCs w:val="16"/>
                <w:lang w:val="en-GB"/>
              </w:rPr>
              <w:t>mm silver case houses the 18.69N calibre.</w:t>
            </w:r>
          </w:p>
        </w:tc>
      </w:tr>
      <w:tr w:rsidR="00541F9C" w:rsidRPr="00DE7D85" w14:paraId="0DFAE423" w14:textId="77777777" w:rsidTr="00432922">
        <w:tc>
          <w:tcPr>
            <w:tcW w:w="1326" w:type="dxa"/>
          </w:tcPr>
          <w:p w14:paraId="5521A915" w14:textId="4905ED3A" w:rsidR="00541F9C" w:rsidRPr="00DE7D85" w:rsidRDefault="00541F9C" w:rsidP="00BB427F">
            <w:pPr>
              <w:jc w:val="center"/>
              <w:rPr>
                <w:rFonts w:ascii="Longines Sans Text Light" w:eastAsia="Longines Sans Text Light" w:hAnsi="Longines Sans Text Light" w:cs="Arial"/>
                <w:bCs/>
                <w:iCs/>
                <w:sz w:val="16"/>
                <w:szCs w:val="16"/>
                <w:lang w:bidi="fr-FR"/>
              </w:rPr>
            </w:pPr>
            <w:r w:rsidRPr="00DE7D85">
              <w:rPr>
                <w:rFonts w:ascii="Euclid Flex Light" w:hAnsi="Euclid Flex Light" w:cs="Arial"/>
                <w:i/>
                <w:noProof/>
                <w:sz w:val="16"/>
                <w:szCs w:val="18"/>
                <w:lang w:eastAsia="fr-CH"/>
              </w:rPr>
              <w:drawing>
                <wp:anchor distT="0" distB="0" distL="114300" distR="114300" simplePos="0" relativeHeight="251697152" behindDoc="0" locked="0" layoutInCell="1" allowOverlap="1" wp14:anchorId="036AB080" wp14:editId="0FCEA440">
                  <wp:simplePos x="0" y="0"/>
                  <wp:positionH relativeFrom="margin">
                    <wp:posOffset>18415</wp:posOffset>
                  </wp:positionH>
                  <wp:positionV relativeFrom="paragraph">
                    <wp:posOffset>56515</wp:posOffset>
                  </wp:positionV>
                  <wp:extent cx="701040" cy="725170"/>
                  <wp:effectExtent l="0" t="0" r="3810" b="0"/>
                  <wp:wrapThrough wrapText="bothSides">
                    <wp:wrapPolygon edited="0">
                      <wp:start x="0" y="0"/>
                      <wp:lineTo x="0" y="20995"/>
                      <wp:lineTo x="21130" y="20995"/>
                      <wp:lineTo x="21130" y="0"/>
                      <wp:lineTo x="0" y="0"/>
                    </wp:wrapPolygon>
                  </wp:wrapThrough>
                  <wp:docPr id="6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rotWithShape="1">
                          <a:blip r:embed="rId17" cstate="print">
                            <a:extLst>
                              <a:ext uri="{28A0092B-C50C-407E-A947-70E740481C1C}">
                                <a14:useLocalDpi xmlns:a14="http://schemas.microsoft.com/office/drawing/2010/main" val="0"/>
                              </a:ext>
                            </a:extLst>
                          </a:blip>
                          <a:srcRect l="11529" t="6179" r="11523" b="14327"/>
                          <a:stretch/>
                        </pic:blipFill>
                        <pic:spPr>
                          <a:xfrm>
                            <a:off x="0" y="0"/>
                            <a:ext cx="701040" cy="725170"/>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07607435" w14:textId="4E42E3BB"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1931</w:t>
            </w:r>
          </w:p>
        </w:tc>
        <w:tc>
          <w:tcPr>
            <w:tcW w:w="7229" w:type="dxa"/>
          </w:tcPr>
          <w:p w14:paraId="760C43E5" w14:textId="46F0B939" w:rsidR="00541F9C" w:rsidRPr="008D3844" w:rsidRDefault="00541F9C" w:rsidP="00541F9C">
            <w:pPr>
              <w:pStyle w:val="NormalWeb"/>
              <w:jc w:val="both"/>
              <w:rPr>
                <w:rFonts w:ascii="Longines Sans Text Light" w:eastAsia="+mn-ea" w:hAnsi="Longines Sans Text Light" w:cs="+mn-cs"/>
                <w:b/>
                <w:color w:val="000000"/>
                <w:kern w:val="24"/>
                <w:sz w:val="18"/>
                <w:szCs w:val="18"/>
                <w:lang w:val="en-GB"/>
              </w:rPr>
            </w:pPr>
            <w:r w:rsidRPr="008D3844">
              <w:rPr>
                <w:rFonts w:ascii="Longines Sans Text Light" w:eastAsia="+mn-ea" w:hAnsi="Longines Sans Text Light" w:cs="+mn-cs"/>
                <w:b/>
                <w:bCs/>
                <w:color w:val="000000"/>
                <w:kern w:val="24"/>
                <w:sz w:val="18"/>
                <w:szCs w:val="18"/>
                <w:lang w:val="en-GB"/>
              </w:rPr>
              <w:t>Longines Cockpit Clock</w:t>
            </w:r>
            <w:r w:rsidR="008426AB" w:rsidRPr="008D3844">
              <w:rPr>
                <w:rFonts w:ascii="Longines Sans Text Light" w:eastAsia="+mn-ea" w:hAnsi="Longines Sans Text Light" w:cs="+mn-cs"/>
                <w:b/>
                <w:bCs/>
                <w:color w:val="000000"/>
                <w:kern w:val="24"/>
                <w:sz w:val="18"/>
                <w:szCs w:val="18"/>
                <w:lang w:val="en-GB"/>
              </w:rPr>
              <w:t xml:space="preserve"> </w:t>
            </w:r>
          </w:p>
          <w:p w14:paraId="27124F8F" w14:textId="77777777" w:rsidR="00541F9C" w:rsidRPr="008011EF" w:rsidRDefault="00951A4D" w:rsidP="00541F9C">
            <w:pPr>
              <w:jc w:val="both"/>
              <w:rPr>
                <w:rFonts w:ascii="Longines Sans Text Light" w:eastAsia="+mn-ea" w:hAnsi="Longines Sans Text Light" w:cs="+mn-cs"/>
                <w:color w:val="000000"/>
                <w:kern w:val="24"/>
                <w:sz w:val="16"/>
                <w:szCs w:val="16"/>
              </w:rPr>
            </w:pPr>
            <w:r w:rsidRPr="008011EF">
              <w:rPr>
                <w:rFonts w:ascii="Longines Sans Text Light" w:eastAsia="+mn-ea" w:hAnsi="Longines Sans Text Light" w:cs="+mn-cs"/>
                <w:color w:val="000000"/>
                <w:kern w:val="24"/>
                <w:sz w:val="16"/>
                <w:szCs w:val="16"/>
              </w:rPr>
              <w:t>Furnished to pioneering aviators Clyde Pangborn and Hugh Herndon</w:t>
            </w:r>
            <w:r w:rsidR="00FD0437" w:rsidRPr="008011EF">
              <w:rPr>
                <w:rFonts w:ascii="Longines Sans Text Light" w:eastAsia="+mn-ea" w:hAnsi="Longines Sans Text Light" w:cs="+mn-cs"/>
                <w:color w:val="000000"/>
                <w:kern w:val="24"/>
                <w:sz w:val="16"/>
                <w:szCs w:val="16"/>
              </w:rPr>
              <w:t xml:space="preserve">, this timepiece features dual </w:t>
            </w:r>
            <w:r w:rsidRPr="008011EF">
              <w:rPr>
                <w:rFonts w:ascii="Longines Sans Text Light" w:eastAsia="+mn-ea" w:hAnsi="Longines Sans Text Light" w:cs="+mn-cs"/>
                <w:color w:val="000000"/>
                <w:kern w:val="24"/>
                <w:sz w:val="16"/>
                <w:szCs w:val="16"/>
              </w:rPr>
              <w:t>minute and hour hands</w:t>
            </w:r>
            <w:r w:rsidR="00FD0437" w:rsidRPr="008011EF">
              <w:rPr>
                <w:rFonts w:ascii="Longines Sans Text Light" w:eastAsia="+mn-ea" w:hAnsi="Longines Sans Text Light" w:cs="+mn-cs"/>
                <w:color w:val="000000"/>
                <w:kern w:val="24"/>
                <w:sz w:val="16"/>
                <w:szCs w:val="16"/>
              </w:rPr>
              <w:t xml:space="preserve"> and a</w:t>
            </w:r>
            <w:r w:rsidRPr="008011EF">
              <w:rPr>
                <w:rFonts w:ascii="Longines Sans Text Light" w:eastAsia="+mn-ea" w:hAnsi="Longines Sans Text Light" w:cs="+mn-cs"/>
                <w:color w:val="000000"/>
                <w:kern w:val="24"/>
                <w:sz w:val="16"/>
                <w:szCs w:val="16"/>
              </w:rPr>
              <w:t xml:space="preserve"> 24-hour pilot</w:t>
            </w:r>
            <w:r w:rsidR="00B527F9"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 xml:space="preserve">s dial. </w:t>
            </w:r>
            <w:r w:rsidR="00FD0437" w:rsidRPr="008011EF">
              <w:rPr>
                <w:rFonts w:ascii="Longines Sans Text Light" w:eastAsia="+mn-ea" w:hAnsi="Longines Sans Text Light" w:cs="+mn-cs"/>
                <w:color w:val="000000"/>
                <w:kern w:val="24"/>
                <w:sz w:val="16"/>
                <w:szCs w:val="16"/>
              </w:rPr>
              <w:t>The l</w:t>
            </w:r>
            <w:r w:rsidRPr="008011EF">
              <w:rPr>
                <w:rFonts w:ascii="Longines Sans Text Light" w:eastAsia="+mn-ea" w:hAnsi="Longines Sans Text Light" w:cs="+mn-cs"/>
                <w:color w:val="000000"/>
                <w:kern w:val="24"/>
                <w:sz w:val="16"/>
                <w:szCs w:val="16"/>
              </w:rPr>
              <w:t>arge pusher stop</w:t>
            </w:r>
            <w:r w:rsidR="00FD0437" w:rsidRPr="008011EF">
              <w:rPr>
                <w:rFonts w:ascii="Longines Sans Text Light" w:eastAsia="+mn-ea" w:hAnsi="Longines Sans Text Light" w:cs="+mn-cs"/>
                <w:color w:val="000000"/>
                <w:kern w:val="24"/>
                <w:sz w:val="16"/>
                <w:szCs w:val="16"/>
              </w:rPr>
              <w:t>s</w:t>
            </w:r>
            <w:r w:rsidRPr="008011EF">
              <w:rPr>
                <w:rFonts w:ascii="Longines Sans Text Light" w:eastAsia="+mn-ea" w:hAnsi="Longines Sans Text Light" w:cs="+mn-cs"/>
                <w:color w:val="000000"/>
                <w:kern w:val="24"/>
                <w:sz w:val="16"/>
                <w:szCs w:val="16"/>
              </w:rPr>
              <w:t xml:space="preserve"> the movement and synchronise</w:t>
            </w:r>
            <w:r w:rsidR="00FD0437" w:rsidRPr="008011EF">
              <w:rPr>
                <w:rFonts w:ascii="Longines Sans Text Light" w:eastAsia="+mn-ea" w:hAnsi="Longines Sans Text Light" w:cs="+mn-cs"/>
                <w:color w:val="000000"/>
                <w:kern w:val="24"/>
                <w:sz w:val="16"/>
                <w:szCs w:val="16"/>
              </w:rPr>
              <w:t>s</w:t>
            </w:r>
            <w:r w:rsidRPr="008011EF">
              <w:rPr>
                <w:rFonts w:ascii="Longines Sans Text Light" w:eastAsia="+mn-ea" w:hAnsi="Longines Sans Text Light" w:cs="+mn-cs"/>
                <w:color w:val="000000"/>
                <w:kern w:val="24"/>
                <w:sz w:val="16"/>
                <w:szCs w:val="16"/>
              </w:rPr>
              <w:t xml:space="preserve"> it with a radio time signal. The 90.5</w:t>
            </w:r>
            <w:r w:rsidR="00FD0437" w:rsidRPr="008011EF">
              <w:rPr>
                <w:rFonts w:ascii="Longines Sans Text Light" w:eastAsia="+mn-ea" w:hAnsi="Longines Sans Text Light" w:cs="+mn-cs"/>
                <w:color w:val="000000"/>
                <w:kern w:val="24"/>
                <w:sz w:val="16"/>
                <w:szCs w:val="16"/>
              </w:rPr>
              <w:t>-</w:t>
            </w:r>
            <w:r w:rsidRPr="008011EF">
              <w:rPr>
                <w:rFonts w:ascii="Longines Sans Text Light" w:eastAsia="+mn-ea" w:hAnsi="Longines Sans Text Light" w:cs="+mn-cs"/>
                <w:color w:val="000000"/>
                <w:kern w:val="24"/>
                <w:sz w:val="16"/>
                <w:szCs w:val="16"/>
              </w:rPr>
              <w:t xml:space="preserve">mm cockpit watch is equipped with </w:t>
            </w:r>
            <w:r w:rsidR="00EA0ED3" w:rsidRPr="008011EF">
              <w:rPr>
                <w:rFonts w:ascii="Longines Sans Text Light" w:eastAsia="+mn-ea" w:hAnsi="Longines Sans Text Light" w:cs="+mn-cs"/>
                <w:color w:val="000000"/>
                <w:kern w:val="24"/>
                <w:sz w:val="16"/>
                <w:szCs w:val="16"/>
              </w:rPr>
              <w:t xml:space="preserve">the </w:t>
            </w:r>
            <w:r w:rsidRPr="008011EF">
              <w:rPr>
                <w:rFonts w:ascii="Longines Sans Text Light" w:eastAsia="+mn-ea" w:hAnsi="Longines Sans Text Light" w:cs="+mn-cs"/>
                <w:color w:val="000000"/>
                <w:kern w:val="24"/>
                <w:sz w:val="16"/>
                <w:szCs w:val="16"/>
              </w:rPr>
              <w:t>Longines hand-wound calibre 18.69N.</w:t>
            </w:r>
          </w:p>
          <w:p w14:paraId="1A56C61C" w14:textId="3BA9AB48" w:rsidR="000555F3" w:rsidRPr="008011EF" w:rsidRDefault="000555F3" w:rsidP="00541F9C">
            <w:pPr>
              <w:jc w:val="both"/>
              <w:rPr>
                <w:rFonts w:ascii="Longines Sans Text Light" w:eastAsia="+mn-ea" w:hAnsi="Longines Sans Text Light" w:cs="+mn-cs"/>
                <w:color w:val="000000"/>
                <w:kern w:val="24"/>
                <w:sz w:val="16"/>
                <w:szCs w:val="16"/>
              </w:rPr>
            </w:pPr>
          </w:p>
        </w:tc>
      </w:tr>
      <w:tr w:rsidR="00541F9C" w:rsidRPr="00DE7D85" w14:paraId="30961825" w14:textId="77777777" w:rsidTr="00432922">
        <w:tc>
          <w:tcPr>
            <w:tcW w:w="1326" w:type="dxa"/>
          </w:tcPr>
          <w:p w14:paraId="28FBB6FE" w14:textId="49EA2943" w:rsidR="00541F9C" w:rsidRPr="00DE7D85" w:rsidRDefault="00541F9C" w:rsidP="00BB427F">
            <w:pPr>
              <w:jc w:val="center"/>
              <w:rPr>
                <w:rFonts w:ascii="Longines Sans Text Light" w:eastAsia="Longines Sans Text Light" w:hAnsi="Longines Sans Text Light" w:cs="Arial"/>
                <w:bCs/>
                <w:iCs/>
                <w:sz w:val="16"/>
                <w:szCs w:val="16"/>
                <w:lang w:bidi="fr-FR"/>
              </w:rPr>
            </w:pPr>
            <w:r w:rsidRPr="00DE7D85">
              <w:rPr>
                <w:rFonts w:ascii="Euclid Flex Light" w:hAnsi="Euclid Flex Light" w:cs="Arial"/>
                <w:i/>
                <w:noProof/>
                <w:sz w:val="16"/>
                <w:szCs w:val="18"/>
                <w:lang w:eastAsia="fr-CH"/>
              </w:rPr>
              <w:drawing>
                <wp:anchor distT="0" distB="0" distL="114300" distR="114300" simplePos="0" relativeHeight="251699200" behindDoc="0" locked="0" layoutInCell="1" allowOverlap="1" wp14:anchorId="373DC176" wp14:editId="09FEEFA3">
                  <wp:simplePos x="0" y="0"/>
                  <wp:positionH relativeFrom="column">
                    <wp:posOffset>142240</wp:posOffset>
                  </wp:positionH>
                  <wp:positionV relativeFrom="paragraph">
                    <wp:posOffset>52070</wp:posOffset>
                  </wp:positionV>
                  <wp:extent cx="488950" cy="771525"/>
                  <wp:effectExtent l="0" t="0" r="6350" b="9525"/>
                  <wp:wrapThrough wrapText="bothSides">
                    <wp:wrapPolygon edited="0">
                      <wp:start x="0" y="0"/>
                      <wp:lineTo x="0" y="21333"/>
                      <wp:lineTo x="21039" y="21333"/>
                      <wp:lineTo x="21039" y="0"/>
                      <wp:lineTo x="0" y="0"/>
                    </wp:wrapPolygon>
                  </wp:wrapThrough>
                  <wp:docPr id="7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pic:cNvPicPr>
                            <a:picLocks noChangeAspect="1"/>
                          </pic:cNvPicPr>
                        </pic:nvPicPr>
                        <pic:blipFill rotWithShape="1">
                          <a:blip r:embed="rId18" cstate="print">
                            <a:extLst>
                              <a:ext uri="{28A0092B-C50C-407E-A947-70E740481C1C}">
                                <a14:useLocalDpi xmlns:a14="http://schemas.microsoft.com/office/drawing/2010/main" val="0"/>
                              </a:ext>
                            </a:extLst>
                          </a:blip>
                          <a:srcRect l="36512" t="18043" r="36177" b="17322"/>
                          <a:stretch/>
                        </pic:blipFill>
                        <pic:spPr>
                          <a:xfrm>
                            <a:off x="0" y="0"/>
                            <a:ext cx="488950" cy="771525"/>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5BA805B7" w14:textId="7A2010C7"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1935</w:t>
            </w:r>
          </w:p>
        </w:tc>
        <w:tc>
          <w:tcPr>
            <w:tcW w:w="7229" w:type="dxa"/>
          </w:tcPr>
          <w:p w14:paraId="094FEE17" w14:textId="106F6BE1" w:rsidR="00884464" w:rsidRPr="008D3844" w:rsidRDefault="008426AB" w:rsidP="00541F9C">
            <w:pPr>
              <w:pStyle w:val="NormalWeb"/>
              <w:jc w:val="both"/>
              <w:rPr>
                <w:rFonts w:ascii="Longines Sans Text Light" w:eastAsia="+mn-ea" w:hAnsi="Longines Sans Text Light" w:cs="+mn-cs"/>
                <w:b/>
                <w:bCs/>
                <w:color w:val="000000"/>
                <w:kern w:val="24"/>
                <w:sz w:val="18"/>
                <w:szCs w:val="18"/>
                <w:lang w:val="en-GB"/>
              </w:rPr>
            </w:pPr>
            <w:r w:rsidRPr="008D3844">
              <w:rPr>
                <w:rFonts w:ascii="Longines Sans Text Light" w:eastAsia="+mn-ea" w:hAnsi="Longines Sans Text Light" w:cs="+mn-cs"/>
                <w:b/>
                <w:bCs/>
                <w:color w:val="000000"/>
                <w:kern w:val="24"/>
                <w:sz w:val="18"/>
                <w:szCs w:val="18"/>
                <w:lang w:val="en-GB"/>
              </w:rPr>
              <w:t xml:space="preserve">Longines </w:t>
            </w:r>
            <w:r w:rsidR="00770731" w:rsidRPr="008D3844">
              <w:rPr>
                <w:rFonts w:ascii="Longines Sans Text Light" w:eastAsia="+mn-ea" w:hAnsi="Longines Sans Text Light" w:cs="+mn-cs"/>
                <w:b/>
                <w:bCs/>
                <w:color w:val="000000"/>
                <w:kern w:val="24"/>
                <w:sz w:val="18"/>
                <w:szCs w:val="18"/>
                <w:lang w:val="en-GB"/>
              </w:rPr>
              <w:t>p</w:t>
            </w:r>
            <w:r w:rsidRPr="008D3844">
              <w:rPr>
                <w:rFonts w:ascii="Longines Sans Text Light" w:eastAsia="+mn-ea" w:hAnsi="Longines Sans Text Light" w:cs="+mn-cs"/>
                <w:b/>
                <w:bCs/>
                <w:color w:val="000000"/>
                <w:kern w:val="24"/>
                <w:sz w:val="18"/>
                <w:szCs w:val="18"/>
                <w:lang w:val="en-GB"/>
              </w:rPr>
              <w:t>ilot</w:t>
            </w:r>
            <w:r w:rsidR="00B527F9" w:rsidRPr="008D3844">
              <w:rPr>
                <w:rFonts w:ascii="Longines Sans Text Light" w:eastAsia="+mn-ea" w:hAnsi="Longines Sans Text Light" w:cs="+mn-cs"/>
                <w:b/>
                <w:bCs/>
                <w:color w:val="000000"/>
                <w:kern w:val="24"/>
                <w:sz w:val="18"/>
                <w:szCs w:val="18"/>
                <w:lang w:val="en-GB"/>
              </w:rPr>
              <w:t>’</w:t>
            </w:r>
            <w:r w:rsidRPr="008D3844">
              <w:rPr>
                <w:rFonts w:ascii="Longines Sans Text Light" w:eastAsia="+mn-ea" w:hAnsi="Longines Sans Text Light" w:cs="+mn-cs"/>
                <w:b/>
                <w:bCs/>
                <w:color w:val="000000"/>
                <w:kern w:val="24"/>
                <w:sz w:val="18"/>
                <w:szCs w:val="18"/>
                <w:lang w:val="en-GB"/>
              </w:rPr>
              <w:t>s watch with inner rotating bezel, ref</w:t>
            </w:r>
            <w:r w:rsidR="00E0102F" w:rsidRPr="008D3844">
              <w:rPr>
                <w:rFonts w:ascii="Longines Sans Text Light" w:eastAsia="+mn-ea" w:hAnsi="Longines Sans Text Light" w:cs="+mn-cs"/>
                <w:b/>
                <w:bCs/>
                <w:color w:val="000000"/>
                <w:kern w:val="24"/>
                <w:sz w:val="18"/>
                <w:szCs w:val="18"/>
                <w:lang w:val="en-GB"/>
              </w:rPr>
              <w:t>.</w:t>
            </w:r>
            <w:r w:rsidRPr="008D3844">
              <w:rPr>
                <w:rFonts w:ascii="Longines Sans Text Light" w:eastAsia="+mn-ea" w:hAnsi="Longines Sans Text Light" w:cs="+mn-cs"/>
                <w:b/>
                <w:bCs/>
                <w:color w:val="000000"/>
                <w:kern w:val="24"/>
                <w:sz w:val="18"/>
                <w:szCs w:val="18"/>
                <w:lang w:val="en-GB"/>
              </w:rPr>
              <w:t xml:space="preserve"> 3775</w:t>
            </w:r>
          </w:p>
          <w:p w14:paraId="067981FA" w14:textId="5D184737" w:rsidR="00951A4D" w:rsidRPr="008011EF" w:rsidRDefault="00FD0437" w:rsidP="00951A4D">
            <w:pPr>
              <w:pStyle w:val="NormalWeb"/>
              <w:jc w:val="both"/>
              <w:rPr>
                <w:rFonts w:ascii="Longines Sans Text Light" w:eastAsia="+mn-ea" w:hAnsi="Longines Sans Text Light" w:cs="+mn-cs"/>
                <w:color w:val="000000"/>
                <w:kern w:val="24"/>
                <w:sz w:val="16"/>
                <w:szCs w:val="16"/>
                <w:lang w:val="en-GB"/>
              </w:rPr>
            </w:pPr>
            <w:r w:rsidRPr="008011EF">
              <w:rPr>
                <w:rFonts w:ascii="Longines Sans Text Light" w:eastAsia="+mn-ea" w:hAnsi="Longines Sans Text Light" w:cs="+mn-cs"/>
                <w:color w:val="000000"/>
                <w:kern w:val="24"/>
                <w:sz w:val="16"/>
                <w:szCs w:val="16"/>
                <w:lang w:val="en-GB"/>
              </w:rPr>
              <w:t>A d</w:t>
            </w:r>
            <w:r w:rsidR="00707BD2" w:rsidRPr="008011EF">
              <w:rPr>
                <w:rFonts w:ascii="Longines Sans Text Light" w:eastAsia="+mn-ea" w:hAnsi="Longines Sans Text Light" w:cs="+mn-cs"/>
                <w:color w:val="000000"/>
                <w:kern w:val="24"/>
                <w:sz w:val="16"/>
                <w:szCs w:val="16"/>
                <w:lang w:val="en-GB"/>
              </w:rPr>
              <w:t xml:space="preserve">ual </w:t>
            </w:r>
            <w:r w:rsidR="00951A4D" w:rsidRPr="008011EF">
              <w:rPr>
                <w:rFonts w:ascii="Longines Sans Text Light" w:eastAsia="+mn-ea" w:hAnsi="Longines Sans Text Light" w:cs="+mn-cs"/>
                <w:color w:val="000000"/>
                <w:kern w:val="24"/>
                <w:sz w:val="16"/>
                <w:szCs w:val="16"/>
                <w:lang w:val="en-GB"/>
              </w:rPr>
              <w:t xml:space="preserve">mobile dial </w:t>
            </w:r>
            <w:r w:rsidR="00770731" w:rsidRPr="008011EF">
              <w:rPr>
                <w:rFonts w:ascii="Longines Sans Text Light" w:eastAsia="+mn-ea" w:hAnsi="Longines Sans Text Light" w:cs="+mn-cs"/>
                <w:color w:val="000000"/>
                <w:kern w:val="24"/>
                <w:sz w:val="16"/>
                <w:szCs w:val="16"/>
                <w:lang w:val="en-GB"/>
              </w:rPr>
              <w:t>p</w:t>
            </w:r>
            <w:r w:rsidR="00951A4D" w:rsidRPr="008011EF">
              <w:rPr>
                <w:rFonts w:ascii="Longines Sans Text Light" w:eastAsia="+mn-ea" w:hAnsi="Longines Sans Text Light" w:cs="+mn-cs"/>
                <w:color w:val="000000"/>
                <w:kern w:val="24"/>
                <w:sz w:val="16"/>
                <w:szCs w:val="16"/>
                <w:lang w:val="en-GB"/>
              </w:rPr>
              <w:t>ilot</w:t>
            </w:r>
            <w:r w:rsidR="00B527F9" w:rsidRPr="008011EF">
              <w:rPr>
                <w:rFonts w:ascii="Longines Sans Text Light" w:eastAsia="+mn-ea" w:hAnsi="Longines Sans Text Light" w:cs="+mn-cs"/>
                <w:color w:val="000000"/>
                <w:kern w:val="24"/>
                <w:sz w:val="16"/>
                <w:szCs w:val="16"/>
                <w:lang w:val="en-GB"/>
              </w:rPr>
              <w:t>’</w:t>
            </w:r>
            <w:r w:rsidR="00951A4D" w:rsidRPr="008011EF">
              <w:rPr>
                <w:rFonts w:ascii="Longines Sans Text Light" w:eastAsia="+mn-ea" w:hAnsi="Longines Sans Text Light" w:cs="+mn-cs"/>
                <w:color w:val="000000"/>
                <w:kern w:val="24"/>
                <w:sz w:val="16"/>
                <w:szCs w:val="16"/>
                <w:lang w:val="en-GB"/>
              </w:rPr>
              <w:t>s watch with a rotating bezel protected by glass. Longines was the first brand to use this type of bezel. This technique was later used in the Longines Legend Diver. The 32.5</w:t>
            </w:r>
            <w:r w:rsidR="00563337">
              <w:rPr>
                <w:rFonts w:ascii="Longines Sans Text Light" w:eastAsia="+mn-ea" w:hAnsi="Longines Sans Text Light" w:cs="+mn-cs"/>
                <w:color w:val="000000"/>
                <w:kern w:val="24"/>
                <w:sz w:val="16"/>
                <w:szCs w:val="16"/>
                <w:lang w:val="en-GB"/>
              </w:rPr>
              <w:t xml:space="preserve"> </w:t>
            </w:r>
            <w:r w:rsidR="00951A4D" w:rsidRPr="008011EF">
              <w:rPr>
                <w:rFonts w:ascii="Longines Sans Text Light" w:eastAsia="+mn-ea" w:hAnsi="Longines Sans Text Light" w:cs="+mn-cs"/>
                <w:color w:val="000000"/>
                <w:kern w:val="24"/>
                <w:sz w:val="16"/>
                <w:szCs w:val="16"/>
                <w:lang w:val="en-GB"/>
              </w:rPr>
              <w:t xml:space="preserve">mm watch is equipped with </w:t>
            </w:r>
            <w:r w:rsidR="00EA0ED3" w:rsidRPr="008011EF">
              <w:rPr>
                <w:rFonts w:ascii="Longines Sans Text Light" w:eastAsia="+mn-ea" w:hAnsi="Longines Sans Text Light" w:cs="+mn-cs"/>
                <w:color w:val="000000"/>
                <w:kern w:val="24"/>
                <w:sz w:val="16"/>
                <w:szCs w:val="16"/>
                <w:lang w:val="en-GB"/>
              </w:rPr>
              <w:t xml:space="preserve">the </w:t>
            </w:r>
            <w:r w:rsidR="00951A4D" w:rsidRPr="008011EF">
              <w:rPr>
                <w:rFonts w:ascii="Longines Sans Text Light" w:eastAsia="+mn-ea" w:hAnsi="Longines Sans Text Light" w:cs="+mn-cs"/>
                <w:color w:val="000000"/>
                <w:kern w:val="24"/>
                <w:sz w:val="16"/>
                <w:szCs w:val="16"/>
                <w:lang w:val="en-GB"/>
              </w:rPr>
              <w:t>Longines hand-wound calibre 12.68Z.</w:t>
            </w:r>
          </w:p>
          <w:p w14:paraId="57F01658" w14:textId="77777777" w:rsidR="00541F9C" w:rsidRPr="008011EF" w:rsidRDefault="00541F9C" w:rsidP="00541F9C">
            <w:pPr>
              <w:jc w:val="both"/>
              <w:rPr>
                <w:rFonts w:ascii="Longines Sans Text Light" w:eastAsia="Longines Sans Text Light" w:hAnsi="Longines Sans Text Light" w:cs="Arial"/>
                <w:bCs/>
                <w:iCs/>
                <w:sz w:val="16"/>
                <w:szCs w:val="16"/>
                <w:lang w:bidi="fr-FR"/>
              </w:rPr>
            </w:pPr>
          </w:p>
        </w:tc>
      </w:tr>
      <w:tr w:rsidR="00541F9C" w:rsidRPr="00DE7D85" w14:paraId="164C5E23" w14:textId="77777777" w:rsidTr="00432922">
        <w:trPr>
          <w:trHeight w:val="1240"/>
        </w:trPr>
        <w:tc>
          <w:tcPr>
            <w:tcW w:w="1326" w:type="dxa"/>
          </w:tcPr>
          <w:p w14:paraId="092905AF" w14:textId="09E30C5E" w:rsidR="00541F9C" w:rsidRPr="00DE7D85" w:rsidRDefault="00541F9C" w:rsidP="00BB427F">
            <w:pPr>
              <w:jc w:val="center"/>
              <w:rPr>
                <w:rFonts w:ascii="Longines Sans Text Light" w:eastAsia="Longines Sans Text Light" w:hAnsi="Longines Sans Text Light" w:cs="Arial"/>
                <w:bCs/>
                <w:iCs/>
                <w:sz w:val="16"/>
                <w:szCs w:val="16"/>
                <w:lang w:bidi="fr-FR"/>
              </w:rPr>
            </w:pPr>
            <w:r w:rsidRPr="00DE7D85">
              <w:rPr>
                <w:rFonts w:ascii="Euclid Flex Light" w:hAnsi="Euclid Flex Light" w:cs="Arial"/>
                <w:i/>
                <w:noProof/>
                <w:sz w:val="16"/>
                <w:szCs w:val="18"/>
                <w:lang w:eastAsia="fr-CH"/>
              </w:rPr>
              <w:drawing>
                <wp:anchor distT="0" distB="0" distL="114300" distR="114300" simplePos="0" relativeHeight="251700224" behindDoc="0" locked="0" layoutInCell="1" allowOverlap="1" wp14:anchorId="665E17D6" wp14:editId="5646D348">
                  <wp:simplePos x="0" y="0"/>
                  <wp:positionH relativeFrom="column">
                    <wp:posOffset>48260</wp:posOffset>
                  </wp:positionH>
                  <wp:positionV relativeFrom="page">
                    <wp:posOffset>71755</wp:posOffset>
                  </wp:positionV>
                  <wp:extent cx="586105" cy="628650"/>
                  <wp:effectExtent l="0" t="0" r="4445" b="0"/>
                  <wp:wrapThrough wrapText="bothSides">
                    <wp:wrapPolygon edited="0">
                      <wp:start x="0" y="0"/>
                      <wp:lineTo x="0" y="20945"/>
                      <wp:lineTo x="21062" y="20945"/>
                      <wp:lineTo x="21062" y="0"/>
                      <wp:lineTo x="0" y="0"/>
                    </wp:wrapPolygon>
                  </wp:wrapThrough>
                  <wp:docPr id="7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pic:cNvPicPr>
                        </pic:nvPicPr>
                        <pic:blipFill rotWithShape="1">
                          <a:blip r:embed="rId19" cstate="print">
                            <a:extLst>
                              <a:ext uri="{28A0092B-C50C-407E-A947-70E740481C1C}">
                                <a14:useLocalDpi xmlns:a14="http://schemas.microsoft.com/office/drawing/2010/main" val="0"/>
                              </a:ext>
                            </a:extLst>
                          </a:blip>
                          <a:srcRect l="29504" t="20151" r="28776" b="25359"/>
                          <a:stretch/>
                        </pic:blipFill>
                        <pic:spPr>
                          <a:xfrm>
                            <a:off x="0" y="0"/>
                            <a:ext cx="586105" cy="628650"/>
                          </a:xfrm>
                          <a:prstGeom prst="rect">
                            <a:avLst/>
                          </a:prstGeom>
                        </pic:spPr>
                      </pic:pic>
                    </a:graphicData>
                  </a:graphic>
                  <wp14:sizeRelH relativeFrom="margin">
                    <wp14:pctWidth>0</wp14:pctWidth>
                  </wp14:sizeRelH>
                  <wp14:sizeRelV relativeFrom="margin">
                    <wp14:pctHeight>0</wp14:pctHeight>
                  </wp14:sizeRelV>
                </wp:anchor>
              </w:drawing>
            </w:r>
          </w:p>
        </w:tc>
        <w:tc>
          <w:tcPr>
            <w:tcW w:w="654" w:type="dxa"/>
          </w:tcPr>
          <w:p w14:paraId="05CBAD92" w14:textId="07137160"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1937</w:t>
            </w:r>
          </w:p>
        </w:tc>
        <w:tc>
          <w:tcPr>
            <w:tcW w:w="7229" w:type="dxa"/>
          </w:tcPr>
          <w:p w14:paraId="3B826204" w14:textId="1D8A608C" w:rsidR="00541F9C" w:rsidRPr="008D3844" w:rsidRDefault="00541F9C" w:rsidP="00541F9C">
            <w:pPr>
              <w:pStyle w:val="NormalWeb"/>
              <w:jc w:val="both"/>
              <w:rPr>
                <w:rFonts w:ascii="Longines Sans Text Light" w:eastAsia="+mn-ea" w:hAnsi="Longines Sans Text Light" w:cs="+mn-cs"/>
                <w:b/>
                <w:color w:val="000000"/>
                <w:kern w:val="24"/>
                <w:sz w:val="18"/>
                <w:szCs w:val="18"/>
                <w:lang w:val="en-GB"/>
              </w:rPr>
            </w:pPr>
            <w:r w:rsidRPr="008D3844">
              <w:rPr>
                <w:rFonts w:ascii="Longines Sans Text Light" w:eastAsia="+mn-ea" w:hAnsi="Longines Sans Text Light" w:cs="+mn-cs"/>
                <w:b/>
                <w:bCs/>
                <w:color w:val="000000"/>
                <w:kern w:val="24"/>
                <w:sz w:val="18"/>
                <w:szCs w:val="18"/>
                <w:lang w:val="en-GB"/>
              </w:rPr>
              <w:t>Longines Cockpit Clock</w:t>
            </w:r>
            <w:r w:rsidR="008426AB" w:rsidRPr="008D3844">
              <w:rPr>
                <w:rFonts w:ascii="Longines Sans Text Light" w:eastAsia="+mn-ea" w:hAnsi="Longines Sans Text Light" w:cs="+mn-cs"/>
                <w:b/>
                <w:bCs/>
                <w:color w:val="000000"/>
                <w:kern w:val="24"/>
                <w:sz w:val="18"/>
                <w:szCs w:val="18"/>
                <w:lang w:val="en-GB"/>
              </w:rPr>
              <w:t xml:space="preserve"> </w:t>
            </w:r>
          </w:p>
          <w:p w14:paraId="71CE66D8" w14:textId="14385BBE" w:rsidR="00541F9C" w:rsidRPr="008011EF" w:rsidRDefault="00951A4D" w:rsidP="000555F3">
            <w:pPr>
              <w:pStyle w:val="NormalWeb"/>
              <w:jc w:val="both"/>
              <w:rPr>
                <w:rFonts w:ascii="Longines Sans Text Light" w:eastAsia="+mn-ea" w:hAnsi="Longines Sans Text Light" w:cs="+mn-cs"/>
                <w:color w:val="000000"/>
                <w:kern w:val="24"/>
                <w:sz w:val="16"/>
                <w:szCs w:val="16"/>
                <w:lang w:val="en-GB"/>
              </w:rPr>
            </w:pPr>
            <w:r w:rsidRPr="008011EF">
              <w:rPr>
                <w:rFonts w:ascii="Longines Sans Text Light" w:eastAsia="+mn-ea" w:hAnsi="Longines Sans Text Light" w:cs="+mn-cs"/>
                <w:color w:val="000000"/>
                <w:kern w:val="24"/>
                <w:sz w:val="16"/>
                <w:szCs w:val="16"/>
                <w:lang w:val="en-GB"/>
              </w:rPr>
              <w:t>Cockpit instrument with rotating bezel and luminescent indicator showing two time zones. The 82.5</w:t>
            </w:r>
            <w:r w:rsidR="00563337">
              <w:rPr>
                <w:rFonts w:ascii="Longines Sans Text Light" w:eastAsia="+mn-ea" w:hAnsi="Longines Sans Text Light" w:cs="+mn-cs"/>
                <w:color w:val="000000"/>
                <w:kern w:val="24"/>
                <w:sz w:val="16"/>
                <w:szCs w:val="16"/>
                <w:lang w:val="en-GB"/>
              </w:rPr>
              <w:t xml:space="preserve"> </w:t>
            </w:r>
            <w:r w:rsidRPr="008011EF">
              <w:rPr>
                <w:rFonts w:ascii="Longines Sans Text Light" w:eastAsia="+mn-ea" w:hAnsi="Longines Sans Text Light" w:cs="+mn-cs"/>
                <w:color w:val="000000"/>
                <w:kern w:val="24"/>
                <w:sz w:val="16"/>
                <w:szCs w:val="16"/>
                <w:lang w:val="en-GB"/>
              </w:rPr>
              <w:t>mm watch is equipped with an 18.69N calibre.</w:t>
            </w:r>
          </w:p>
        </w:tc>
      </w:tr>
      <w:tr w:rsidR="00541F9C" w:rsidRPr="00DE7D85" w14:paraId="23ECEB84" w14:textId="77777777" w:rsidTr="00432922">
        <w:tc>
          <w:tcPr>
            <w:tcW w:w="1326" w:type="dxa"/>
          </w:tcPr>
          <w:p w14:paraId="4A2A4D82" w14:textId="23FD5FDE" w:rsidR="00541F9C" w:rsidRPr="00DE7D85" w:rsidRDefault="00541F9C" w:rsidP="008011EF">
            <w:pPr>
              <w:rPr>
                <w:rFonts w:ascii="Euclid Flex Light" w:hAnsi="Euclid Flex Light" w:cs="Arial"/>
                <w:i/>
                <w:sz w:val="16"/>
                <w:szCs w:val="18"/>
                <w:lang w:eastAsia="fr-CH"/>
              </w:rPr>
            </w:pPr>
            <w:r w:rsidRPr="00DE7D85">
              <w:rPr>
                <w:noProof/>
              </w:rPr>
              <w:drawing>
                <wp:anchor distT="0" distB="0" distL="114300" distR="114300" simplePos="0" relativeHeight="251706368" behindDoc="0" locked="0" layoutInCell="1" allowOverlap="1" wp14:anchorId="4A537DD2" wp14:editId="62D9556E">
                  <wp:simplePos x="0" y="0"/>
                  <wp:positionH relativeFrom="column">
                    <wp:posOffset>132715</wp:posOffset>
                  </wp:positionH>
                  <wp:positionV relativeFrom="paragraph">
                    <wp:posOffset>3810</wp:posOffset>
                  </wp:positionV>
                  <wp:extent cx="439234" cy="733425"/>
                  <wp:effectExtent l="0" t="0" r="0" b="0"/>
                  <wp:wrapSquare wrapText="bothSides"/>
                  <wp:docPr id="1420205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0519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234" cy="733425"/>
                          </a:xfrm>
                          <a:prstGeom prst="rect">
                            <a:avLst/>
                          </a:prstGeom>
                        </pic:spPr>
                      </pic:pic>
                    </a:graphicData>
                  </a:graphic>
                </wp:anchor>
              </w:drawing>
            </w:r>
          </w:p>
        </w:tc>
        <w:tc>
          <w:tcPr>
            <w:tcW w:w="654" w:type="dxa"/>
          </w:tcPr>
          <w:p w14:paraId="53EC447A" w14:textId="417D0148"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2022</w:t>
            </w:r>
          </w:p>
        </w:tc>
        <w:tc>
          <w:tcPr>
            <w:tcW w:w="7229" w:type="dxa"/>
          </w:tcPr>
          <w:p w14:paraId="322A60CF" w14:textId="60A68B1D" w:rsidR="00541F9C" w:rsidRPr="008D3844" w:rsidRDefault="00541F9C" w:rsidP="00541F9C">
            <w:pPr>
              <w:jc w:val="both"/>
              <w:rPr>
                <w:rFonts w:ascii="Longines Sans Text Light" w:eastAsia="Longines Sans Text Light" w:hAnsi="Longines Sans Text Light" w:cs="Arial"/>
                <w:b/>
                <w:iCs/>
                <w:sz w:val="18"/>
                <w:szCs w:val="18"/>
                <w:lang w:bidi="fr-FR"/>
              </w:rPr>
            </w:pPr>
            <w:r w:rsidRPr="008D3844">
              <w:rPr>
                <w:rFonts w:ascii="Longines Sans Text Light" w:eastAsia="Longines Sans Text Light" w:hAnsi="Longines Sans Text Light" w:cs="Arial"/>
                <w:b/>
                <w:iCs/>
                <w:sz w:val="18"/>
                <w:szCs w:val="18"/>
                <w:lang w:bidi="fr-FR"/>
              </w:rPr>
              <w:t>Longines Spirit Zulu Time</w:t>
            </w:r>
            <w:r w:rsidR="00E0102F" w:rsidRPr="008D3844">
              <w:rPr>
                <w:rFonts w:ascii="Longines Sans Text Light" w:eastAsia="Longines Sans Text Light" w:hAnsi="Longines Sans Text Light" w:cs="Arial"/>
                <w:b/>
                <w:iCs/>
                <w:sz w:val="18"/>
                <w:szCs w:val="18"/>
                <w:lang w:bidi="fr-FR"/>
              </w:rPr>
              <w:t>,</w:t>
            </w:r>
            <w:r w:rsidR="00BB427F" w:rsidRPr="008D3844">
              <w:rPr>
                <w:rFonts w:ascii="Longines Sans Text Light" w:eastAsia="Longines Sans Text Light" w:hAnsi="Longines Sans Text Light" w:cs="Arial"/>
                <w:b/>
                <w:iCs/>
                <w:sz w:val="18"/>
                <w:szCs w:val="18"/>
                <w:lang w:bidi="fr-FR"/>
              </w:rPr>
              <w:t xml:space="preserve"> ref. L3.812.4.63.2</w:t>
            </w:r>
          </w:p>
          <w:p w14:paraId="464F760F" w14:textId="77777777" w:rsidR="00541F9C" w:rsidRPr="008011EF" w:rsidRDefault="00541F9C" w:rsidP="00541F9C">
            <w:pPr>
              <w:jc w:val="both"/>
              <w:rPr>
                <w:rFonts w:ascii="Longines Sans Text Light" w:eastAsia="Longines Sans Text Light" w:hAnsi="Longines Sans Text Light" w:cs="Arial"/>
                <w:b/>
                <w:iCs/>
                <w:sz w:val="16"/>
                <w:szCs w:val="16"/>
                <w:lang w:bidi="fr-FR"/>
              </w:rPr>
            </w:pPr>
          </w:p>
          <w:p w14:paraId="2A0BDB68" w14:textId="796128C2" w:rsidR="008C3721" w:rsidRPr="008011EF" w:rsidRDefault="00355464" w:rsidP="00541F9C">
            <w:pPr>
              <w:jc w:val="both"/>
              <w:rPr>
                <w:rFonts w:ascii="Longines Sans Text Light" w:eastAsia="Longines Sans Text Light" w:hAnsi="Longines Sans Text Light" w:cs="Arial"/>
                <w:bCs/>
                <w:iCs/>
                <w:sz w:val="16"/>
                <w:szCs w:val="16"/>
                <w:lang w:bidi="fr-FR"/>
              </w:rPr>
            </w:pPr>
            <w:r w:rsidRPr="008011EF">
              <w:rPr>
                <w:rFonts w:ascii="Longines Sans Text Light" w:eastAsia="Longines Sans Text Light" w:hAnsi="Longines Sans Text Light" w:cs="Arial"/>
                <w:bCs/>
                <w:iCs/>
                <w:sz w:val="16"/>
                <w:szCs w:val="16"/>
                <w:lang w:bidi="fr-FR"/>
              </w:rPr>
              <w:t>Part of the Longines Spirit family, the collection takes its inspiration and name from the world</w:t>
            </w:r>
            <w:r w:rsidR="00B527F9" w:rsidRPr="008011EF">
              <w:rPr>
                <w:rFonts w:ascii="Longines Sans Text Light" w:eastAsia="Longines Sans Text Light" w:hAnsi="Longines Sans Text Light" w:cs="Arial"/>
                <w:bCs/>
                <w:iCs/>
                <w:sz w:val="16"/>
                <w:szCs w:val="16"/>
                <w:lang w:bidi="fr-FR"/>
              </w:rPr>
              <w:t>’</w:t>
            </w:r>
            <w:r w:rsidRPr="008011EF">
              <w:rPr>
                <w:rFonts w:ascii="Longines Sans Text Light" w:eastAsia="Longines Sans Text Light" w:hAnsi="Longines Sans Text Light" w:cs="Arial"/>
                <w:bCs/>
                <w:iCs/>
                <w:sz w:val="16"/>
                <w:szCs w:val="16"/>
                <w:lang w:bidi="fr-FR"/>
              </w:rPr>
              <w:t xml:space="preserve">s first dual </w:t>
            </w:r>
            <w:r w:rsidR="00770731" w:rsidRPr="008011EF">
              <w:rPr>
                <w:rFonts w:ascii="Longines Sans Text Light" w:eastAsia="Longines Sans Text Light" w:hAnsi="Longines Sans Text Light" w:cs="Arial"/>
                <w:bCs/>
                <w:iCs/>
                <w:sz w:val="16"/>
                <w:szCs w:val="16"/>
                <w:lang w:bidi="fr-FR"/>
              </w:rPr>
              <w:t>time zone</w:t>
            </w:r>
            <w:r w:rsidRPr="008011EF">
              <w:rPr>
                <w:rFonts w:ascii="Longines Sans Text Light" w:eastAsia="Longines Sans Text Light" w:hAnsi="Longines Sans Text Light" w:cs="Arial"/>
                <w:bCs/>
                <w:iCs/>
                <w:sz w:val="16"/>
                <w:szCs w:val="16"/>
                <w:lang w:bidi="fr-FR"/>
              </w:rPr>
              <w:t xml:space="preserve"> wristwatch. </w:t>
            </w:r>
            <w:r w:rsidR="008C3721" w:rsidRPr="008011EF">
              <w:rPr>
                <w:rFonts w:ascii="Longines Sans Text Light" w:eastAsia="Longines Sans Text Light" w:hAnsi="Longines Sans Text Light" w:cs="Arial"/>
                <w:bCs/>
                <w:iCs/>
                <w:sz w:val="16"/>
                <w:szCs w:val="16"/>
                <w:lang w:bidi="fr-FR"/>
              </w:rPr>
              <w:t>42</w:t>
            </w:r>
            <w:r w:rsidR="00563337">
              <w:rPr>
                <w:rFonts w:ascii="Longines Sans Text Light" w:eastAsia="Longines Sans Text Light" w:hAnsi="Longines Sans Text Light" w:cs="Arial"/>
                <w:bCs/>
                <w:iCs/>
                <w:sz w:val="16"/>
                <w:szCs w:val="16"/>
                <w:lang w:bidi="fr-FR"/>
              </w:rPr>
              <w:t xml:space="preserve"> </w:t>
            </w:r>
            <w:r w:rsidR="008C3721" w:rsidRPr="008011EF">
              <w:rPr>
                <w:rFonts w:ascii="Longines Sans Text Light" w:eastAsia="Longines Sans Text Light" w:hAnsi="Longines Sans Text Light" w:cs="Arial"/>
                <w:bCs/>
                <w:iCs/>
                <w:sz w:val="16"/>
                <w:szCs w:val="16"/>
                <w:lang w:bidi="fr-FR"/>
              </w:rPr>
              <w:t xml:space="preserve">mm case; water-resistance up to 10 bar (100 m). </w:t>
            </w:r>
            <w:r w:rsidR="00F8564A" w:rsidRPr="008011EF">
              <w:rPr>
                <w:rFonts w:ascii="Longines Sans Text Light" w:eastAsia="Longines Sans Text Light" w:hAnsi="Longines Sans Text Light" w:cs="Arial"/>
                <w:bCs/>
                <w:iCs/>
                <w:sz w:val="16"/>
                <w:szCs w:val="16"/>
                <w:lang w:bidi="fr-FR"/>
              </w:rPr>
              <w:t xml:space="preserve">Bidirectional rotating bezel with ceramic insert. </w:t>
            </w:r>
            <w:r w:rsidR="008C3721" w:rsidRPr="008011EF">
              <w:rPr>
                <w:rFonts w:ascii="Longines Sans Text Light" w:eastAsia="Longines Sans Text Light" w:hAnsi="Longines Sans Text Light" w:cs="Arial"/>
                <w:bCs/>
                <w:iCs/>
                <w:sz w:val="16"/>
                <w:szCs w:val="16"/>
                <w:lang w:bidi="fr-FR"/>
              </w:rPr>
              <w:t xml:space="preserve">Automatic winding, exclusive Longines calibre </w:t>
            </w:r>
            <w:r w:rsidR="00F8564A" w:rsidRPr="008011EF">
              <w:rPr>
                <w:rFonts w:ascii="Longines Sans Text Light" w:eastAsia="Longines Sans Text Light" w:hAnsi="Longines Sans Text Light" w:cs="Arial"/>
                <w:bCs/>
                <w:iCs/>
                <w:sz w:val="16"/>
                <w:szCs w:val="16"/>
                <w:lang w:bidi="fr-FR"/>
              </w:rPr>
              <w:t>L844.4 with GMT function</w:t>
            </w:r>
            <w:r w:rsidR="008C3721" w:rsidRPr="008011EF">
              <w:rPr>
                <w:rFonts w:ascii="Longines Sans Text Light" w:eastAsia="Longines Sans Text Light" w:hAnsi="Longines Sans Text Light" w:cs="Arial"/>
                <w:bCs/>
                <w:iCs/>
                <w:sz w:val="16"/>
                <w:szCs w:val="16"/>
                <w:lang w:bidi="fr-FR"/>
              </w:rPr>
              <w:t xml:space="preserve">. </w:t>
            </w:r>
            <w:r w:rsidR="00F8564A" w:rsidRPr="008011EF">
              <w:rPr>
                <w:rFonts w:ascii="Longines Sans Text Light" w:eastAsia="Longines Sans Text Light" w:hAnsi="Longines Sans Text Light" w:cs="Arial"/>
                <w:bCs/>
                <w:iCs/>
                <w:sz w:val="16"/>
                <w:szCs w:val="16"/>
                <w:lang w:bidi="fr-FR"/>
              </w:rPr>
              <w:t>O</w:t>
            </w:r>
            <w:r w:rsidR="008C3721" w:rsidRPr="008011EF">
              <w:rPr>
                <w:rFonts w:ascii="Longines Sans Text Light" w:eastAsia="Longines Sans Text Light" w:hAnsi="Longines Sans Text Light" w:cs="Arial"/>
                <w:bCs/>
                <w:iCs/>
                <w:sz w:val="16"/>
                <w:szCs w:val="16"/>
                <w:lang w:bidi="fr-FR"/>
              </w:rPr>
              <w:t>fficially chronometer</w:t>
            </w:r>
            <w:r w:rsidR="00963EE2" w:rsidRPr="008011EF">
              <w:rPr>
                <w:rFonts w:ascii="Longines Sans Text Light" w:eastAsia="Longines Sans Text Light" w:hAnsi="Longines Sans Text Light" w:cs="Arial"/>
                <w:bCs/>
                <w:iCs/>
                <w:sz w:val="16"/>
                <w:szCs w:val="16"/>
                <w:lang w:bidi="fr-FR"/>
              </w:rPr>
              <w:t xml:space="preserve"> </w:t>
            </w:r>
            <w:r w:rsidR="008C3721" w:rsidRPr="008011EF">
              <w:rPr>
                <w:rFonts w:ascii="Longines Sans Text Light" w:eastAsia="Longines Sans Text Light" w:hAnsi="Longines Sans Text Light" w:cs="Arial"/>
                <w:bCs/>
                <w:iCs/>
                <w:sz w:val="16"/>
                <w:szCs w:val="16"/>
                <w:lang w:bidi="fr-FR"/>
              </w:rPr>
              <w:t>certified by the COSC.</w:t>
            </w:r>
          </w:p>
        </w:tc>
      </w:tr>
      <w:tr w:rsidR="00541F9C" w:rsidRPr="00DE7D85" w14:paraId="70D6E234" w14:textId="77777777" w:rsidTr="00432922">
        <w:tc>
          <w:tcPr>
            <w:tcW w:w="1326" w:type="dxa"/>
          </w:tcPr>
          <w:p w14:paraId="406BA06A" w14:textId="070C317D" w:rsidR="00541F9C" w:rsidRPr="00DE7D85" w:rsidRDefault="00541F9C" w:rsidP="00BB427F">
            <w:pPr>
              <w:jc w:val="center"/>
              <w:rPr>
                <w:rFonts w:ascii="Euclid Flex Light" w:hAnsi="Euclid Flex Light" w:cs="Arial"/>
                <w:i/>
                <w:sz w:val="16"/>
                <w:szCs w:val="18"/>
                <w:lang w:eastAsia="fr-CH"/>
              </w:rPr>
            </w:pPr>
            <w:r w:rsidRPr="00DE7D85">
              <w:rPr>
                <w:rFonts w:ascii="Euclid Flex Light" w:hAnsi="Euclid Flex Light"/>
                <w:i/>
                <w:noProof/>
                <w:color w:val="0F344E"/>
                <w:sz w:val="18"/>
              </w:rPr>
              <w:drawing>
                <wp:anchor distT="0" distB="0" distL="114300" distR="114300" simplePos="0" relativeHeight="251701248" behindDoc="0" locked="0" layoutInCell="1" allowOverlap="1" wp14:anchorId="79D3300B" wp14:editId="07B7486F">
                  <wp:simplePos x="0" y="0"/>
                  <wp:positionH relativeFrom="column">
                    <wp:posOffset>116840</wp:posOffset>
                  </wp:positionH>
                  <wp:positionV relativeFrom="paragraph">
                    <wp:posOffset>17145</wp:posOffset>
                  </wp:positionV>
                  <wp:extent cx="495300" cy="770890"/>
                  <wp:effectExtent l="0" t="0" r="0" b="0"/>
                  <wp:wrapSquare wrapText="bothSides"/>
                  <wp:docPr id="711675123" name="Image 1" descr="Une image contenant horloge, Montre analogique, regarder, Accessoire de m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35586" name="Image 1" descr="Une image contenant horloge, Montre analogique, regarder, Accessoire de mode&#10;&#10;Description générée automatiquement"/>
                          <pic:cNvPicPr/>
                        </pic:nvPicPr>
                        <pic:blipFill rotWithShape="1">
                          <a:blip r:embed="rId21" cstate="print">
                            <a:extLst>
                              <a:ext uri="{28A0092B-C50C-407E-A947-70E740481C1C}">
                                <a14:useLocalDpi xmlns:a14="http://schemas.microsoft.com/office/drawing/2010/main" val="0"/>
                              </a:ext>
                            </a:extLst>
                          </a:blip>
                          <a:srcRect t="6044" b="8984"/>
                          <a:stretch/>
                        </pic:blipFill>
                        <pic:spPr bwMode="auto">
                          <a:xfrm>
                            <a:off x="0" y="0"/>
                            <a:ext cx="4953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 w:type="dxa"/>
          </w:tcPr>
          <w:p w14:paraId="7BF5CD0F" w14:textId="33E876EC" w:rsidR="00541F9C" w:rsidRPr="00EC2783" w:rsidRDefault="00541F9C" w:rsidP="00541F9C">
            <w:pPr>
              <w:jc w:val="both"/>
              <w:rPr>
                <w:rFonts w:ascii="Longines Sans Text Light" w:eastAsia="Longines Sans Text Light" w:hAnsi="Longines Sans Text Light" w:cs="Arial"/>
                <w:bCs/>
                <w:i/>
                <w:sz w:val="18"/>
                <w:szCs w:val="18"/>
                <w:lang w:bidi="fr-FR"/>
              </w:rPr>
            </w:pPr>
            <w:r w:rsidRPr="00EC2783">
              <w:rPr>
                <w:rFonts w:ascii="Longines Sans Text Light" w:eastAsia="Longines Sans Text Light" w:hAnsi="Longines Sans Text Light" w:cs="Arial"/>
                <w:bCs/>
                <w:i/>
                <w:sz w:val="18"/>
                <w:szCs w:val="18"/>
                <w:lang w:bidi="fr-FR"/>
              </w:rPr>
              <w:t>2025</w:t>
            </w:r>
          </w:p>
        </w:tc>
        <w:tc>
          <w:tcPr>
            <w:tcW w:w="7229" w:type="dxa"/>
          </w:tcPr>
          <w:p w14:paraId="6BEE5556" w14:textId="7033B079" w:rsidR="00BB427F" w:rsidRPr="008D3844" w:rsidRDefault="00541F9C" w:rsidP="00BB427F">
            <w:pPr>
              <w:tabs>
                <w:tab w:val="left" w:pos="993"/>
                <w:tab w:val="left" w:pos="1701"/>
                <w:tab w:val="left" w:pos="2268"/>
              </w:tabs>
              <w:rPr>
                <w:rFonts w:ascii="Longines Sans Text Light" w:hAnsi="Longines Sans Text Light" w:cs="Arial"/>
                <w:color w:val="000000" w:themeColor="text1"/>
                <w:sz w:val="18"/>
                <w:szCs w:val="18"/>
              </w:rPr>
            </w:pPr>
            <w:r w:rsidRPr="008D3844">
              <w:rPr>
                <w:rFonts w:ascii="Longines Sans Text Light" w:eastAsia="Longines Sans Text Light" w:hAnsi="Longines Sans Text Light" w:cs="Arial"/>
                <w:b/>
                <w:iCs/>
                <w:sz w:val="18"/>
                <w:szCs w:val="18"/>
                <w:lang w:bidi="fr-FR"/>
              </w:rPr>
              <w:t>Longines Spirit Zulu Time 1925</w:t>
            </w:r>
            <w:r w:rsidR="00E0102F" w:rsidRPr="008D3844">
              <w:rPr>
                <w:rFonts w:ascii="Longines Sans Text Light" w:eastAsia="Longines Sans Text Light" w:hAnsi="Longines Sans Text Light" w:cs="Arial"/>
                <w:b/>
                <w:iCs/>
                <w:sz w:val="18"/>
                <w:szCs w:val="18"/>
                <w:lang w:bidi="fr-FR"/>
              </w:rPr>
              <w:t>,</w:t>
            </w:r>
            <w:r w:rsidR="00F8564A" w:rsidRPr="008D3844">
              <w:rPr>
                <w:rFonts w:ascii="Longines Sans Text Light" w:eastAsia="Longines Sans Text Light" w:hAnsi="Longines Sans Text Light" w:cs="Arial"/>
                <w:b/>
                <w:iCs/>
                <w:sz w:val="18"/>
                <w:szCs w:val="18"/>
                <w:lang w:bidi="fr-FR"/>
              </w:rPr>
              <w:t xml:space="preserve"> </w:t>
            </w:r>
            <w:r w:rsidR="00BB427F" w:rsidRPr="008D3844">
              <w:rPr>
                <w:rFonts w:ascii="Longines Sans Text Light" w:eastAsia="Longines Sans Text Light" w:hAnsi="Longines Sans Text Light" w:cs="Arial"/>
                <w:b/>
                <w:iCs/>
                <w:sz w:val="18"/>
                <w:szCs w:val="18"/>
                <w:lang w:bidi="fr-FR"/>
              </w:rPr>
              <w:t>ref. L3.803.5.53.6</w:t>
            </w:r>
          </w:p>
          <w:p w14:paraId="40E7E7D9" w14:textId="77777777" w:rsidR="00541F9C" w:rsidRPr="008011EF" w:rsidRDefault="00541F9C" w:rsidP="00541F9C">
            <w:pPr>
              <w:jc w:val="both"/>
              <w:rPr>
                <w:rFonts w:ascii="Longines Sans Text Light" w:eastAsia="Longines Sans Text Light" w:hAnsi="Longines Sans Text Light" w:cs="Arial"/>
                <w:b/>
                <w:iCs/>
                <w:sz w:val="16"/>
                <w:szCs w:val="16"/>
                <w:lang w:bidi="fr-FR"/>
              </w:rPr>
            </w:pPr>
          </w:p>
          <w:p w14:paraId="1FC8AE63" w14:textId="261796C3" w:rsidR="00F8564A" w:rsidRPr="008011EF" w:rsidRDefault="00F8564A" w:rsidP="00541F9C">
            <w:pPr>
              <w:jc w:val="both"/>
              <w:rPr>
                <w:rFonts w:ascii="Longines Sans Text Light" w:eastAsia="Longines Sans Text Light" w:hAnsi="Longines Sans Text Light" w:cs="Arial"/>
                <w:bCs/>
                <w:iCs/>
                <w:sz w:val="16"/>
                <w:szCs w:val="16"/>
                <w:lang w:bidi="fr-FR"/>
              </w:rPr>
            </w:pPr>
            <w:r w:rsidRPr="008011EF">
              <w:rPr>
                <w:rFonts w:ascii="Longines Sans Text Light" w:eastAsia="Longines Sans Text Light" w:hAnsi="Longines Sans Text Light" w:cs="Arial"/>
                <w:bCs/>
                <w:iCs/>
                <w:sz w:val="16"/>
                <w:szCs w:val="16"/>
                <w:lang w:bidi="fr-FR"/>
              </w:rPr>
              <w:t>A unique model to mark the 100th anniversary of Longines</w:t>
            </w:r>
            <w:r w:rsidR="00B527F9" w:rsidRPr="008011EF">
              <w:rPr>
                <w:rFonts w:ascii="Longines Sans Text Light" w:eastAsia="Longines Sans Text Light" w:hAnsi="Longines Sans Text Light" w:cs="Arial"/>
                <w:bCs/>
                <w:iCs/>
                <w:sz w:val="16"/>
                <w:szCs w:val="16"/>
                <w:lang w:bidi="fr-FR"/>
              </w:rPr>
              <w:t>’</w:t>
            </w:r>
            <w:r w:rsidRPr="008011EF">
              <w:rPr>
                <w:rFonts w:ascii="Longines Sans Text Light" w:eastAsia="Longines Sans Text Light" w:hAnsi="Longines Sans Text Light" w:cs="Arial"/>
                <w:bCs/>
                <w:iCs/>
                <w:sz w:val="16"/>
                <w:szCs w:val="16"/>
                <w:lang w:bidi="fr-FR"/>
              </w:rPr>
              <w:t xml:space="preserve"> first dual time zone wristwatch</w:t>
            </w:r>
            <w:r w:rsidR="00355464" w:rsidRPr="008011EF">
              <w:rPr>
                <w:rFonts w:ascii="Longines Sans Text Light" w:eastAsia="Longines Sans Text Light" w:hAnsi="Longines Sans Text Light" w:cs="Arial"/>
                <w:bCs/>
                <w:iCs/>
                <w:sz w:val="16"/>
                <w:szCs w:val="16"/>
                <w:lang w:bidi="fr-FR"/>
              </w:rPr>
              <w:t xml:space="preserve"> from 1925</w:t>
            </w:r>
            <w:r w:rsidRPr="008011EF">
              <w:rPr>
                <w:rFonts w:ascii="Longines Sans Text Light" w:eastAsia="Longines Sans Text Light" w:hAnsi="Longines Sans Text Light" w:cs="Arial"/>
                <w:bCs/>
                <w:iCs/>
                <w:sz w:val="16"/>
                <w:szCs w:val="16"/>
                <w:lang w:bidi="fr-FR"/>
              </w:rPr>
              <w:t>. 39 mm case; water</w:t>
            </w:r>
            <w:r w:rsidR="00770731" w:rsidRPr="008011EF">
              <w:rPr>
                <w:rFonts w:ascii="Longines Sans Text Light" w:eastAsia="Longines Sans Text Light" w:hAnsi="Longines Sans Text Light" w:cs="Arial"/>
                <w:bCs/>
                <w:iCs/>
                <w:sz w:val="16"/>
                <w:szCs w:val="16"/>
                <w:lang w:bidi="fr-FR"/>
              </w:rPr>
              <w:t xml:space="preserve"> </w:t>
            </w:r>
            <w:r w:rsidRPr="008011EF">
              <w:rPr>
                <w:rFonts w:ascii="Longines Sans Text Light" w:eastAsia="Longines Sans Text Light" w:hAnsi="Longines Sans Text Light" w:cs="Arial"/>
                <w:bCs/>
                <w:iCs/>
                <w:sz w:val="16"/>
                <w:szCs w:val="16"/>
                <w:lang w:bidi="fr-FR"/>
              </w:rPr>
              <w:t>resistance up to 10 bar (100 m). Bidirectional rotating bezel with rose gold cap insert. Automatic winding, exclusive Longines calibre L844.4 with GMT function. Officially chronometer-certified by the COSC.</w:t>
            </w:r>
          </w:p>
        </w:tc>
      </w:tr>
    </w:tbl>
    <w:p w14:paraId="4ED6D9E9" w14:textId="6718CAA1" w:rsidR="00BB427F" w:rsidRPr="00DE7D85" w:rsidRDefault="00BB427F" w:rsidP="00632468">
      <w:pPr>
        <w:jc w:val="both"/>
        <w:rPr>
          <w:rFonts w:ascii="Longines Sans Text Light" w:eastAsia="Longines Sans Text Light" w:hAnsi="Longines Sans Text Light" w:cs="Arial"/>
          <w:bCs/>
          <w:iCs/>
          <w:sz w:val="16"/>
          <w:szCs w:val="16"/>
          <w:lang w:bidi="fr-FR"/>
        </w:rPr>
      </w:pPr>
    </w:p>
    <w:p w14:paraId="0114BD97" w14:textId="1C4856BC" w:rsidR="00BB427F" w:rsidRPr="00DE7D85" w:rsidRDefault="00BB427F" w:rsidP="00632468">
      <w:pPr>
        <w:jc w:val="both"/>
        <w:rPr>
          <w:rFonts w:ascii="Longines Sans Text Light" w:eastAsia="Longines Sans Text Light" w:hAnsi="Longines Sans Text Light" w:cs="Arial"/>
          <w:bCs/>
          <w:iCs/>
          <w:sz w:val="16"/>
          <w:szCs w:val="16"/>
          <w:lang w:bidi="fr-FR"/>
        </w:rPr>
      </w:pPr>
    </w:p>
    <w:p w14:paraId="77321C87" w14:textId="77777777" w:rsidR="00870272" w:rsidRDefault="00870272" w:rsidP="006A7266">
      <w:pPr>
        <w:widowControl w:val="0"/>
        <w:tabs>
          <w:tab w:val="left" w:pos="227"/>
          <w:tab w:val="left" w:pos="260"/>
        </w:tabs>
        <w:autoSpaceDE w:val="0"/>
        <w:autoSpaceDN w:val="0"/>
        <w:adjustRightInd w:val="0"/>
        <w:spacing w:line="276" w:lineRule="auto"/>
        <w:jc w:val="both"/>
        <w:textAlignment w:val="center"/>
        <w:rPr>
          <w:rFonts w:ascii="Longines Sans Text Light" w:eastAsia="Longines Sans Text Light" w:hAnsi="Longines Sans Text Light" w:cs="Arial"/>
          <w:b/>
          <w:i/>
          <w:sz w:val="16"/>
          <w:szCs w:val="16"/>
          <w:lang w:bidi="en-GB"/>
        </w:rPr>
      </w:pPr>
    </w:p>
    <w:p w14:paraId="5DF74D52" w14:textId="77777777" w:rsidR="00870272" w:rsidRDefault="00870272" w:rsidP="006A7266">
      <w:pPr>
        <w:widowControl w:val="0"/>
        <w:tabs>
          <w:tab w:val="left" w:pos="227"/>
          <w:tab w:val="left" w:pos="260"/>
        </w:tabs>
        <w:autoSpaceDE w:val="0"/>
        <w:autoSpaceDN w:val="0"/>
        <w:adjustRightInd w:val="0"/>
        <w:spacing w:line="276" w:lineRule="auto"/>
        <w:jc w:val="both"/>
        <w:textAlignment w:val="center"/>
        <w:rPr>
          <w:rFonts w:ascii="Longines Sans Text Light" w:eastAsia="Longines Sans Text Light" w:hAnsi="Longines Sans Text Light" w:cs="Arial"/>
          <w:b/>
          <w:i/>
          <w:sz w:val="16"/>
          <w:szCs w:val="16"/>
          <w:lang w:bidi="en-GB"/>
        </w:rPr>
      </w:pPr>
    </w:p>
    <w:p w14:paraId="60AF7040" w14:textId="587D6778" w:rsidR="006A7266" w:rsidRPr="00DE7D85" w:rsidRDefault="006A7266" w:rsidP="006A7266">
      <w:pPr>
        <w:widowControl w:val="0"/>
        <w:tabs>
          <w:tab w:val="left" w:pos="227"/>
          <w:tab w:val="left" w:pos="260"/>
        </w:tabs>
        <w:autoSpaceDE w:val="0"/>
        <w:autoSpaceDN w:val="0"/>
        <w:adjustRightInd w:val="0"/>
        <w:spacing w:line="276" w:lineRule="auto"/>
        <w:jc w:val="both"/>
        <w:textAlignment w:val="center"/>
        <w:rPr>
          <w:rFonts w:ascii="Longines Sans Text Light" w:hAnsi="Longines Sans Text Light" w:cs="Arial"/>
          <w:b/>
          <w:i/>
          <w:sz w:val="16"/>
          <w:szCs w:val="16"/>
        </w:rPr>
      </w:pPr>
      <w:r w:rsidRPr="00DE7D85">
        <w:rPr>
          <w:rFonts w:ascii="Longines Sans Text Light" w:eastAsia="Longines Sans Text Light" w:hAnsi="Longines Sans Text Light" w:cs="Arial"/>
          <w:b/>
          <w:i/>
          <w:sz w:val="16"/>
          <w:szCs w:val="16"/>
          <w:lang w:bidi="en-GB"/>
        </w:rPr>
        <w:t>About our movements</w:t>
      </w:r>
    </w:p>
    <w:p w14:paraId="457227E8" w14:textId="77777777" w:rsidR="006A7266" w:rsidRPr="00DE7D85" w:rsidRDefault="006A7266" w:rsidP="006A7266">
      <w:pPr>
        <w:widowControl w:val="0"/>
        <w:tabs>
          <w:tab w:val="left" w:pos="227"/>
          <w:tab w:val="left" w:pos="260"/>
        </w:tabs>
        <w:autoSpaceDE w:val="0"/>
        <w:autoSpaceDN w:val="0"/>
        <w:adjustRightInd w:val="0"/>
        <w:spacing w:line="276" w:lineRule="auto"/>
        <w:jc w:val="both"/>
        <w:textAlignment w:val="center"/>
        <w:rPr>
          <w:rFonts w:ascii="Longines Sans Text Light" w:hAnsi="Longines Sans Text Light" w:cs="Arial"/>
          <w:i/>
          <w:sz w:val="16"/>
          <w:szCs w:val="16"/>
        </w:rPr>
      </w:pPr>
      <w:r w:rsidRPr="00DE7D85">
        <w:rPr>
          <w:rFonts w:ascii="Longines Sans Text Light" w:eastAsia="Longines Sans Text Light" w:hAnsi="Longines Sans Text Light" w:cs="Arial"/>
          <w:i/>
          <w:sz w:val="16"/>
          <w:szCs w:val="16"/>
          <w:lang w:bidi="en-GB"/>
        </w:rPr>
        <w:t xml:space="preserve">Backed by centuries of watchmaking expertise, Longines has pioneered many technical advances and still displays an unfailing will to innovate. Its constant pursuit of excellence has led Longines to equip all its automatic timepieces with cutting-edge movements whose features include a silicon balance-spring. Silicon is not only lightweight and corrosion-resistant, but also impervious to normal temperature fluctuations and magnetic fields. Its unique properties boost the watch’s precision and longevity and allow Longines to guarantee these models for 5 years. </w:t>
      </w:r>
    </w:p>
    <w:p w14:paraId="750F26FB" w14:textId="77777777" w:rsidR="006A7266" w:rsidRPr="00DE7D85" w:rsidRDefault="006A7266" w:rsidP="006A7266">
      <w:pPr>
        <w:pStyle w:val="Titre4"/>
      </w:pPr>
    </w:p>
    <w:p w14:paraId="61575B80" w14:textId="77777777" w:rsidR="006A7266" w:rsidRPr="00DE7D85" w:rsidRDefault="006A7266" w:rsidP="006A7266">
      <w:pPr>
        <w:pStyle w:val="Titre4"/>
      </w:pPr>
      <w:r w:rsidRPr="00DE7D85">
        <w:t>About Longines</w:t>
      </w:r>
    </w:p>
    <w:p w14:paraId="6F5E2220" w14:textId="77777777" w:rsidR="006A7266" w:rsidRPr="00B527F9" w:rsidRDefault="006A7266" w:rsidP="006A7266">
      <w:pPr>
        <w:pStyle w:val="Blurb"/>
        <w:rPr>
          <w:lang w:bidi="fr-FR"/>
        </w:rPr>
      </w:pPr>
      <w:r w:rsidRPr="00DE7D85">
        <w:t>Longines has been established in Saint-</w:t>
      </w:r>
      <w:proofErr w:type="spellStart"/>
      <w:r w:rsidRPr="00DE7D85">
        <w:t>Imier</w:t>
      </w:r>
      <w:proofErr w:type="spellEnd"/>
      <w:r w:rsidRPr="00DE7D85">
        <w:t>, Switzerland, since 1832. The watchmaking house boasts expertise forged in tradition, elegance and high performance. With its long-standing experience as official timekeeper of world sports championships and partner of international sports federations, the Swiss watch brand has forged strong and lasting links with the sporting world over the years. Renowned for the elegance of its models, Longines is a member of Swatch Group Ltd, the world’s leading manufacturer of timepieces. The brand with the winged hourglass as its emblem has outlets in over 150 countries.</w:t>
      </w:r>
    </w:p>
    <w:p w14:paraId="5388EBBA" w14:textId="20E0295C" w:rsidR="00D97171" w:rsidRPr="00B527F9" w:rsidRDefault="00D97171" w:rsidP="00C86008">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pPr>
    </w:p>
    <w:sectPr w:rsidR="00D97171" w:rsidRPr="00B527F9" w:rsidSect="00A72A2E">
      <w:type w:val="continuous"/>
      <w:pgSz w:w="11900" w:h="16840"/>
      <w:pgMar w:top="1134" w:right="1418" w:bottom="567"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1B31A" w14:textId="77777777" w:rsidR="00D778C1" w:rsidRDefault="00D778C1" w:rsidP="00BE472A">
      <w:r>
        <w:separator/>
      </w:r>
    </w:p>
  </w:endnote>
  <w:endnote w:type="continuationSeparator" w:id="0">
    <w:p w14:paraId="02F3A5CB" w14:textId="77777777" w:rsidR="00D778C1" w:rsidRDefault="00D778C1" w:rsidP="00BE4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ngines Sans Text Light">
    <w:panose1 w:val="020B0304050101010104"/>
    <w:charset w:val="00"/>
    <w:family w:val="swiss"/>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uclid Flex Light">
    <w:altName w:val="Times New Roman"/>
    <w:panose1 w:val="00000000000000000000"/>
    <w:charset w:val="00"/>
    <w:family w:val="swiss"/>
    <w:notTrueType/>
    <w:pitch w:val="variable"/>
    <w:sig w:usb0="A000006F" w:usb1="4000207A" w:usb2="00000000" w:usb3="00000000" w:csb0="00000093" w:csb1="00000000"/>
  </w:font>
  <w:font w:name="-webkit-standard">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7477142"/>
      <w:docPartObj>
        <w:docPartGallery w:val="Page Numbers (Bottom of Page)"/>
        <w:docPartUnique/>
      </w:docPartObj>
    </w:sdtPr>
    <w:sdtEndPr>
      <w:rPr>
        <w:rStyle w:val="Numrodepage"/>
      </w:rPr>
    </w:sdtEndPr>
    <w:sdtContent>
      <w:p w14:paraId="4F84220C" w14:textId="77777777" w:rsidR="00D710BA" w:rsidRDefault="00D710BA" w:rsidP="008239CE">
        <w:pPr>
          <w:pStyle w:val="Pieddepage"/>
          <w:framePr w:wrap="none" w:vAnchor="text" w:hAnchor="margin" w:xAlign="center" w:y="1"/>
          <w:rPr>
            <w:rStyle w:val="Numrodepage"/>
          </w:rPr>
        </w:pPr>
        <w:r>
          <w:rPr>
            <w:rStyle w:val="Numrodepage"/>
            <w:lang w:bidi="en-GB"/>
          </w:rPr>
          <w:fldChar w:fldCharType="begin"/>
        </w:r>
        <w:r>
          <w:rPr>
            <w:rStyle w:val="Numrodepage"/>
            <w:lang w:bidi="en-GB"/>
          </w:rPr>
          <w:instrText xml:space="preserve"> PAGE </w:instrText>
        </w:r>
        <w:r>
          <w:rPr>
            <w:rStyle w:val="Numrodepage"/>
            <w:lang w:bidi="en-GB"/>
          </w:rPr>
          <w:fldChar w:fldCharType="end"/>
        </w:r>
      </w:p>
    </w:sdtContent>
  </w:sdt>
  <w:p w14:paraId="1B1B096B" w14:textId="77777777" w:rsidR="00D710BA" w:rsidRDefault="00D710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40EE" w14:textId="77777777" w:rsidR="006B544B" w:rsidRDefault="006B544B" w:rsidP="006B2BFE">
    <w:pPr>
      <w:snapToGrid w:val="0"/>
      <w:jc w:val="center"/>
      <w:rPr>
        <w:rFonts w:ascii="Longines Sans Text Light" w:eastAsia="Longines Sans Text Light" w:hAnsi="Longines Sans Text Light" w:cs="Arial"/>
        <w:sz w:val="15"/>
        <w:szCs w:val="15"/>
        <w:lang w:bidi="en-GB"/>
      </w:rPr>
    </w:pPr>
  </w:p>
  <w:p w14:paraId="2100E957" w14:textId="362BA30F" w:rsidR="00AC37BC" w:rsidRPr="00853574" w:rsidRDefault="00AC37BC" w:rsidP="006B2BFE">
    <w:pPr>
      <w:snapToGrid w:val="0"/>
      <w:jc w:val="center"/>
      <w:rPr>
        <w:rFonts w:ascii="Longines Sans Text Light" w:hAnsi="Longines Sans Text Light" w:cs="Arial"/>
        <w:sz w:val="15"/>
        <w:szCs w:val="15"/>
      </w:rPr>
    </w:pPr>
    <w:r w:rsidRPr="00853574">
      <w:rPr>
        <w:rFonts w:ascii="Longines Sans Text Light" w:eastAsia="Longines Sans Text Light" w:hAnsi="Longines Sans Text Light" w:cs="Arial"/>
        <w:sz w:val="15"/>
        <w:szCs w:val="15"/>
        <w:lang w:bidi="en-GB"/>
      </w:rPr>
      <w:t>Longines International Public Relations</w:t>
    </w:r>
  </w:p>
  <w:p w14:paraId="3B046262" w14:textId="247ED507" w:rsidR="00AC37BC" w:rsidRPr="00853574" w:rsidRDefault="00AC37BC" w:rsidP="006B2BFE">
    <w:pPr>
      <w:snapToGrid w:val="0"/>
      <w:jc w:val="center"/>
      <w:rPr>
        <w:rFonts w:ascii="Longines Sans Text Light" w:hAnsi="Longines Sans Text Light" w:cs="Arial"/>
        <w:sz w:val="15"/>
        <w:szCs w:val="15"/>
      </w:rPr>
    </w:pPr>
    <w:hyperlink r:id="rId1" w:history="1">
      <w:r w:rsidRPr="00853574">
        <w:rPr>
          <w:rStyle w:val="Lienhypertexte"/>
          <w:rFonts w:ascii="Longines Sans Text Light" w:eastAsia="Longines Sans Text Light" w:hAnsi="Longines Sans Text Light" w:cs="Arial"/>
          <w:sz w:val="15"/>
          <w:szCs w:val="15"/>
          <w:lang w:bidi="en-GB"/>
        </w:rPr>
        <w:t>publicrelations@longines.com</w:t>
      </w:r>
    </w:hyperlink>
    <w:r w:rsidRPr="00853574">
      <w:rPr>
        <w:rStyle w:val="Lienhypertexte"/>
        <w:rFonts w:ascii="Longines Sans Text Light" w:eastAsia="Longines Sans Text Light" w:hAnsi="Longines Sans Text Light" w:cs="Arial"/>
        <w:sz w:val="15"/>
        <w:szCs w:val="15"/>
        <w:lang w:bidi="en-GB"/>
      </w:rPr>
      <w:t xml:space="preserve"> - </w:t>
    </w:r>
    <w:hyperlink r:id="rId2" w:history="1">
      <w:r w:rsidRPr="00853574">
        <w:rPr>
          <w:rStyle w:val="Lienhypertexte"/>
          <w:rFonts w:ascii="Longines Sans Text Light" w:eastAsia="Longines Sans Text Light" w:hAnsi="Longines Sans Text Light" w:cs="Arial"/>
          <w:sz w:val="15"/>
          <w:szCs w:val="15"/>
          <w:lang w:bidi="en-GB"/>
        </w:rPr>
        <w:t>www.longines.com</w:t>
      </w:r>
    </w:hyperlink>
  </w:p>
  <w:p w14:paraId="359B77B9" w14:textId="6F20D61F" w:rsidR="00D710BA" w:rsidRPr="00EA2585" w:rsidRDefault="00AC37BC" w:rsidP="006B2BFE">
    <w:pPr>
      <w:snapToGrid w:val="0"/>
      <w:jc w:val="center"/>
      <w:rPr>
        <w:rFonts w:ascii="Longines Sans Text Light" w:hAnsi="Longines Sans Text Light" w:cs="Arial"/>
        <w:color w:val="0000FF"/>
        <w:sz w:val="15"/>
        <w:szCs w:val="15"/>
        <w:u w:val="single"/>
        <w:lang w:val="en-US"/>
      </w:rPr>
    </w:pPr>
    <w:r w:rsidRPr="00853574">
      <w:rPr>
        <w:rFonts w:ascii="Longines Sans Text Light" w:eastAsia="Longines Sans Text Light" w:hAnsi="Longines Sans Text Light" w:cs="Arial"/>
        <w:sz w:val="15"/>
        <w:szCs w:val="15"/>
        <w:lang w:bidi="en-GB"/>
      </w:rPr>
      <w:t xml:space="preserve">Press packs are available at </w:t>
    </w:r>
    <w:hyperlink r:id="rId3" w:history="1">
      <w:r w:rsidRPr="00853574">
        <w:rPr>
          <w:rStyle w:val="Lienhypertexte"/>
          <w:rFonts w:ascii="Longines Sans Text Light" w:eastAsia="Longines Sans Text Light" w:hAnsi="Longines Sans Text Light" w:cs="Arial"/>
          <w:sz w:val="15"/>
          <w:szCs w:val="15"/>
          <w:lang w:bidi="en-GB"/>
        </w:rPr>
        <w:t>mediacenter.longines.com/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4CBAF" w14:textId="77777777" w:rsidR="00D778C1" w:rsidRDefault="00D778C1" w:rsidP="00BE472A">
      <w:r>
        <w:separator/>
      </w:r>
    </w:p>
  </w:footnote>
  <w:footnote w:type="continuationSeparator" w:id="0">
    <w:p w14:paraId="7E73F6EF" w14:textId="77777777" w:rsidR="00D778C1" w:rsidRDefault="00D778C1" w:rsidP="00BE4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9B92" w14:textId="77777777" w:rsidR="00F41010" w:rsidRDefault="00187BF6" w:rsidP="00F41010">
    <w:pPr>
      <w:pStyle w:val="En-tte"/>
      <w:jc w:val="center"/>
      <w:rPr>
        <w:rFonts w:ascii="Longines Sans Text Light" w:eastAsia="Longines Sans Text Light" w:hAnsi="Longines Sans Text Light" w:cs="Longines Sans Text Light"/>
        <w:color w:val="0F344E"/>
        <w:sz w:val="16"/>
        <w:szCs w:val="16"/>
        <w:lang w:bidi="fr-FR"/>
      </w:rPr>
    </w:pPr>
    <w:r w:rsidRPr="00BE472A">
      <w:rPr>
        <w:rFonts w:ascii="Euclid Flex Light" w:eastAsia="Euclid Flex Light" w:hAnsi="Euclid Flex Light" w:cs="Euclid Flex Light"/>
        <w:noProof/>
        <w:color w:val="0F344E"/>
        <w:lang w:bidi="en-GB"/>
      </w:rPr>
      <w:drawing>
        <wp:inline distT="0" distB="0" distL="0" distR="0" wp14:anchorId="32DF9B9C" wp14:editId="47617E7F">
          <wp:extent cx="1185062" cy="296266"/>
          <wp:effectExtent l="0" t="0" r="0" b="0"/>
          <wp:docPr id="1445489135" name="Image 144548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Longines_Blue_Pantone.eps"/>
                  <pic:cNvPicPr/>
                </pic:nvPicPr>
                <pic:blipFill>
                  <a:blip r:embed="rId1">
                    <a:extLst>
                      <a:ext uri="{28A0092B-C50C-407E-A947-70E740481C1C}">
                        <a14:useLocalDpi xmlns:a14="http://schemas.microsoft.com/office/drawing/2010/main" val="0"/>
                      </a:ext>
                    </a:extLst>
                  </a:blip>
                  <a:stretch>
                    <a:fillRect/>
                  </a:stretch>
                </pic:blipFill>
                <pic:spPr>
                  <a:xfrm>
                    <a:off x="0" y="0"/>
                    <a:ext cx="1404265" cy="351067"/>
                  </a:xfrm>
                  <a:prstGeom prst="rect">
                    <a:avLst/>
                  </a:prstGeom>
                </pic:spPr>
              </pic:pic>
            </a:graphicData>
          </a:graphic>
        </wp:inline>
      </w:drawing>
    </w:r>
  </w:p>
  <w:p w14:paraId="47EF2BCB" w14:textId="77777777" w:rsidR="00A061CA" w:rsidRDefault="00A061CA" w:rsidP="00A061CA">
    <w:pPr>
      <w:pStyle w:val="En-tte"/>
      <w:jc w:val="center"/>
      <w:rPr>
        <w:rFonts w:ascii="Longines Sans Text Light" w:eastAsia="Longines Sans Text Light" w:hAnsi="Longines Sans Text Light" w:cs="Longines Sans Text Light"/>
        <w:color w:val="0F344E"/>
        <w:sz w:val="16"/>
        <w:szCs w:val="16"/>
        <w:lang w:bidi="fr-FR"/>
      </w:rPr>
    </w:pPr>
  </w:p>
  <w:p w14:paraId="3815B032" w14:textId="5DC5E7F1" w:rsidR="00835675" w:rsidRDefault="009E5512" w:rsidP="00A061CA">
    <w:pPr>
      <w:pStyle w:val="En-tte"/>
      <w:jc w:val="center"/>
      <w:rPr>
        <w:rFonts w:ascii="Longines Sans Text Light" w:eastAsia="Longines Sans Text Light" w:hAnsi="Longines Sans Text Light" w:cs="Longines Sans Text Light"/>
        <w:color w:val="0F344E"/>
        <w:sz w:val="16"/>
        <w:szCs w:val="16"/>
        <w:lang w:bidi="en-GB"/>
      </w:rPr>
    </w:pPr>
    <w:r w:rsidRPr="00455AEF">
      <w:rPr>
        <w:rFonts w:ascii="Longines Sans Text Light" w:eastAsia="Longines Sans Text Light" w:hAnsi="Longines Sans Text Light" w:cs="Longines Sans Text Light"/>
        <w:color w:val="0F344E"/>
        <w:sz w:val="16"/>
        <w:szCs w:val="16"/>
        <w:lang w:bidi="en-GB"/>
      </w:rPr>
      <w:t xml:space="preserve">Press </w:t>
    </w:r>
    <w:r w:rsidR="00ED65B2">
      <w:rPr>
        <w:rFonts w:ascii="Longines Sans Text Light" w:eastAsia="Longines Sans Text Light" w:hAnsi="Longines Sans Text Light" w:cs="Longines Sans Text Light"/>
        <w:color w:val="0F344E"/>
        <w:sz w:val="16"/>
        <w:szCs w:val="16"/>
        <w:lang w:bidi="en-GB"/>
      </w:rPr>
      <w:t>R</w:t>
    </w:r>
    <w:r w:rsidRPr="00455AEF">
      <w:rPr>
        <w:rFonts w:ascii="Longines Sans Text Light" w:eastAsia="Longines Sans Text Light" w:hAnsi="Longines Sans Text Light" w:cs="Longines Sans Text Light"/>
        <w:color w:val="0F344E"/>
        <w:sz w:val="16"/>
        <w:szCs w:val="16"/>
        <w:lang w:bidi="en-GB"/>
      </w:rPr>
      <w:t xml:space="preserve">elease </w:t>
    </w:r>
    <w:r w:rsidR="00B03045">
      <w:rPr>
        <w:rFonts w:ascii="Longines Sans Text Light" w:eastAsia="Longines Sans Text Light" w:hAnsi="Longines Sans Text Light" w:cs="Longines Sans Text Light"/>
        <w:color w:val="0F344E"/>
        <w:sz w:val="16"/>
        <w:szCs w:val="16"/>
        <w:lang w:bidi="en-GB"/>
      </w:rPr>
      <w:t>I</w:t>
    </w:r>
    <w:r w:rsidR="00ED65B2">
      <w:rPr>
        <w:rFonts w:ascii="Longines Sans Text Light" w:eastAsia="Longines Sans Text Light" w:hAnsi="Longines Sans Text Light" w:cs="Longines Sans Text Light"/>
        <w:color w:val="0F344E"/>
        <w:sz w:val="16"/>
        <w:szCs w:val="16"/>
        <w:lang w:bidi="en-GB"/>
      </w:rPr>
      <w:t xml:space="preserve"> </w:t>
    </w:r>
    <w:r w:rsidR="00B03045">
      <w:rPr>
        <w:rFonts w:ascii="Longines Sans Text Light" w:eastAsia="Longines Sans Text Light" w:hAnsi="Longines Sans Text Light" w:cs="Longines Sans Text Light"/>
        <w:color w:val="0F344E"/>
        <w:sz w:val="16"/>
        <w:szCs w:val="16"/>
        <w:lang w:bidi="en-GB"/>
      </w:rPr>
      <w:t>May</w:t>
    </w:r>
    <w:r w:rsidR="003309E4">
      <w:rPr>
        <w:rFonts w:ascii="Longines Sans Text Light" w:eastAsia="Longines Sans Text Light" w:hAnsi="Longines Sans Text Light" w:cs="Longines Sans Text Light"/>
        <w:color w:val="0F344E"/>
        <w:sz w:val="16"/>
        <w:szCs w:val="16"/>
        <w:lang w:bidi="en-GB"/>
      </w:rPr>
      <w:t xml:space="preserve"> 2025</w:t>
    </w:r>
    <w:r w:rsidR="00ED65B2">
      <w:rPr>
        <w:rFonts w:ascii="Longines Sans Text Light" w:eastAsia="Longines Sans Text Light" w:hAnsi="Longines Sans Text Light" w:cs="Longines Sans Text Light"/>
        <w:color w:val="0F344E"/>
        <w:sz w:val="16"/>
        <w:szCs w:val="16"/>
        <w:lang w:bidi="en-GB"/>
      </w:rPr>
      <w:t xml:space="preserve"> </w:t>
    </w:r>
  </w:p>
  <w:p w14:paraId="4A05B934" w14:textId="77777777" w:rsidR="006B544B" w:rsidRDefault="006B544B" w:rsidP="00A061C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D3202"/>
    <w:multiLevelType w:val="hybridMultilevel"/>
    <w:tmpl w:val="7E5AC658"/>
    <w:lvl w:ilvl="0" w:tplc="95568A22">
      <w:start w:val="1"/>
      <w:numFmt w:val="bullet"/>
      <w:lvlText w:val="•"/>
      <w:lvlJc w:val="left"/>
      <w:pPr>
        <w:tabs>
          <w:tab w:val="num" w:pos="720"/>
        </w:tabs>
        <w:ind w:left="720" w:hanging="360"/>
      </w:pPr>
      <w:rPr>
        <w:rFonts w:ascii="Arial" w:hAnsi="Arial" w:hint="default"/>
      </w:rPr>
    </w:lvl>
    <w:lvl w:ilvl="1" w:tplc="C512C5E6" w:tentative="1">
      <w:start w:val="1"/>
      <w:numFmt w:val="bullet"/>
      <w:lvlText w:val="•"/>
      <w:lvlJc w:val="left"/>
      <w:pPr>
        <w:tabs>
          <w:tab w:val="num" w:pos="1440"/>
        </w:tabs>
        <w:ind w:left="1440" w:hanging="360"/>
      </w:pPr>
      <w:rPr>
        <w:rFonts w:ascii="Arial" w:hAnsi="Arial" w:hint="default"/>
      </w:rPr>
    </w:lvl>
    <w:lvl w:ilvl="2" w:tplc="BCA0C628" w:tentative="1">
      <w:start w:val="1"/>
      <w:numFmt w:val="bullet"/>
      <w:lvlText w:val="•"/>
      <w:lvlJc w:val="left"/>
      <w:pPr>
        <w:tabs>
          <w:tab w:val="num" w:pos="2160"/>
        </w:tabs>
        <w:ind w:left="2160" w:hanging="360"/>
      </w:pPr>
      <w:rPr>
        <w:rFonts w:ascii="Arial" w:hAnsi="Arial" w:hint="default"/>
      </w:rPr>
    </w:lvl>
    <w:lvl w:ilvl="3" w:tplc="A8FAF7D0" w:tentative="1">
      <w:start w:val="1"/>
      <w:numFmt w:val="bullet"/>
      <w:lvlText w:val="•"/>
      <w:lvlJc w:val="left"/>
      <w:pPr>
        <w:tabs>
          <w:tab w:val="num" w:pos="2880"/>
        </w:tabs>
        <w:ind w:left="2880" w:hanging="360"/>
      </w:pPr>
      <w:rPr>
        <w:rFonts w:ascii="Arial" w:hAnsi="Arial" w:hint="default"/>
      </w:rPr>
    </w:lvl>
    <w:lvl w:ilvl="4" w:tplc="877E8B6A" w:tentative="1">
      <w:start w:val="1"/>
      <w:numFmt w:val="bullet"/>
      <w:lvlText w:val="•"/>
      <w:lvlJc w:val="left"/>
      <w:pPr>
        <w:tabs>
          <w:tab w:val="num" w:pos="3600"/>
        </w:tabs>
        <w:ind w:left="3600" w:hanging="360"/>
      </w:pPr>
      <w:rPr>
        <w:rFonts w:ascii="Arial" w:hAnsi="Arial" w:hint="default"/>
      </w:rPr>
    </w:lvl>
    <w:lvl w:ilvl="5" w:tplc="F79CD11C" w:tentative="1">
      <w:start w:val="1"/>
      <w:numFmt w:val="bullet"/>
      <w:lvlText w:val="•"/>
      <w:lvlJc w:val="left"/>
      <w:pPr>
        <w:tabs>
          <w:tab w:val="num" w:pos="4320"/>
        </w:tabs>
        <w:ind w:left="4320" w:hanging="360"/>
      </w:pPr>
      <w:rPr>
        <w:rFonts w:ascii="Arial" w:hAnsi="Arial" w:hint="default"/>
      </w:rPr>
    </w:lvl>
    <w:lvl w:ilvl="6" w:tplc="A91C2B98" w:tentative="1">
      <w:start w:val="1"/>
      <w:numFmt w:val="bullet"/>
      <w:lvlText w:val="•"/>
      <w:lvlJc w:val="left"/>
      <w:pPr>
        <w:tabs>
          <w:tab w:val="num" w:pos="5040"/>
        </w:tabs>
        <w:ind w:left="5040" w:hanging="360"/>
      </w:pPr>
      <w:rPr>
        <w:rFonts w:ascii="Arial" w:hAnsi="Arial" w:hint="default"/>
      </w:rPr>
    </w:lvl>
    <w:lvl w:ilvl="7" w:tplc="DC64ACBC" w:tentative="1">
      <w:start w:val="1"/>
      <w:numFmt w:val="bullet"/>
      <w:lvlText w:val="•"/>
      <w:lvlJc w:val="left"/>
      <w:pPr>
        <w:tabs>
          <w:tab w:val="num" w:pos="5760"/>
        </w:tabs>
        <w:ind w:left="5760" w:hanging="360"/>
      </w:pPr>
      <w:rPr>
        <w:rFonts w:ascii="Arial" w:hAnsi="Arial" w:hint="default"/>
      </w:rPr>
    </w:lvl>
    <w:lvl w:ilvl="8" w:tplc="4022CAA2" w:tentative="1">
      <w:start w:val="1"/>
      <w:numFmt w:val="bullet"/>
      <w:lvlText w:val="•"/>
      <w:lvlJc w:val="left"/>
      <w:pPr>
        <w:tabs>
          <w:tab w:val="num" w:pos="6480"/>
        </w:tabs>
        <w:ind w:left="6480" w:hanging="360"/>
      </w:pPr>
      <w:rPr>
        <w:rFonts w:ascii="Arial" w:hAnsi="Arial" w:hint="default"/>
      </w:rPr>
    </w:lvl>
  </w:abstractNum>
  <w:num w:numId="1" w16cid:durableId="693506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4096" w:nlCheck="1" w:checkStyle="0"/>
  <w:activeWritingStyle w:appName="MSWord" w:lang="fr-FR"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5A6"/>
    <w:rsid w:val="00000D57"/>
    <w:rsid w:val="000038BF"/>
    <w:rsid w:val="000041FA"/>
    <w:rsid w:val="00006CA2"/>
    <w:rsid w:val="00006CFA"/>
    <w:rsid w:val="000105DD"/>
    <w:rsid w:val="00011A59"/>
    <w:rsid w:val="0001250B"/>
    <w:rsid w:val="00013363"/>
    <w:rsid w:val="00014067"/>
    <w:rsid w:val="000142CB"/>
    <w:rsid w:val="000155BE"/>
    <w:rsid w:val="00016483"/>
    <w:rsid w:val="00020765"/>
    <w:rsid w:val="0002076F"/>
    <w:rsid w:val="000266B2"/>
    <w:rsid w:val="0002761D"/>
    <w:rsid w:val="00027CC9"/>
    <w:rsid w:val="0003026F"/>
    <w:rsid w:val="000317D0"/>
    <w:rsid w:val="00042185"/>
    <w:rsid w:val="00042531"/>
    <w:rsid w:val="00042B26"/>
    <w:rsid w:val="00043E61"/>
    <w:rsid w:val="000441C4"/>
    <w:rsid w:val="0004485E"/>
    <w:rsid w:val="00045240"/>
    <w:rsid w:val="00046A05"/>
    <w:rsid w:val="000470F3"/>
    <w:rsid w:val="00047BD4"/>
    <w:rsid w:val="00051D6A"/>
    <w:rsid w:val="00052076"/>
    <w:rsid w:val="00052662"/>
    <w:rsid w:val="000555F3"/>
    <w:rsid w:val="000673EA"/>
    <w:rsid w:val="00070C0B"/>
    <w:rsid w:val="00072C60"/>
    <w:rsid w:val="00075919"/>
    <w:rsid w:val="00075A73"/>
    <w:rsid w:val="00076F3A"/>
    <w:rsid w:val="00080434"/>
    <w:rsid w:val="00082E09"/>
    <w:rsid w:val="00083889"/>
    <w:rsid w:val="00084BA7"/>
    <w:rsid w:val="00087F31"/>
    <w:rsid w:val="00091302"/>
    <w:rsid w:val="00094286"/>
    <w:rsid w:val="00094AC4"/>
    <w:rsid w:val="00096730"/>
    <w:rsid w:val="0009701F"/>
    <w:rsid w:val="000A0446"/>
    <w:rsid w:val="000A2E4A"/>
    <w:rsid w:val="000A565F"/>
    <w:rsid w:val="000B1161"/>
    <w:rsid w:val="000B16B5"/>
    <w:rsid w:val="000B3512"/>
    <w:rsid w:val="000B6A04"/>
    <w:rsid w:val="000B70A2"/>
    <w:rsid w:val="000C3432"/>
    <w:rsid w:val="000C519F"/>
    <w:rsid w:val="000C6747"/>
    <w:rsid w:val="000C7663"/>
    <w:rsid w:val="000C7777"/>
    <w:rsid w:val="000D131D"/>
    <w:rsid w:val="000D1BE5"/>
    <w:rsid w:val="000D2A94"/>
    <w:rsid w:val="000E17E3"/>
    <w:rsid w:val="000E2CEB"/>
    <w:rsid w:val="000E39D1"/>
    <w:rsid w:val="000E3FA7"/>
    <w:rsid w:val="000E61DE"/>
    <w:rsid w:val="000E70E8"/>
    <w:rsid w:val="000E7E45"/>
    <w:rsid w:val="000F04F3"/>
    <w:rsid w:val="000F26FA"/>
    <w:rsid w:val="000F2739"/>
    <w:rsid w:val="000F75C6"/>
    <w:rsid w:val="00100E65"/>
    <w:rsid w:val="0010131F"/>
    <w:rsid w:val="0011007A"/>
    <w:rsid w:val="0011374F"/>
    <w:rsid w:val="00114A3C"/>
    <w:rsid w:val="00117670"/>
    <w:rsid w:val="00122887"/>
    <w:rsid w:val="001244F7"/>
    <w:rsid w:val="00125000"/>
    <w:rsid w:val="00126D7D"/>
    <w:rsid w:val="0012741F"/>
    <w:rsid w:val="00127D9A"/>
    <w:rsid w:val="001314DE"/>
    <w:rsid w:val="00132F71"/>
    <w:rsid w:val="00137A70"/>
    <w:rsid w:val="0014191F"/>
    <w:rsid w:val="00141E6A"/>
    <w:rsid w:val="001424FF"/>
    <w:rsid w:val="00142DE7"/>
    <w:rsid w:val="00143D81"/>
    <w:rsid w:val="0014714E"/>
    <w:rsid w:val="00150749"/>
    <w:rsid w:val="00151955"/>
    <w:rsid w:val="00152058"/>
    <w:rsid w:val="00160A8B"/>
    <w:rsid w:val="001615FD"/>
    <w:rsid w:val="00162A85"/>
    <w:rsid w:val="001645A3"/>
    <w:rsid w:val="00164BBB"/>
    <w:rsid w:val="00165011"/>
    <w:rsid w:val="001731F5"/>
    <w:rsid w:val="0017698A"/>
    <w:rsid w:val="00176AE5"/>
    <w:rsid w:val="00176EB9"/>
    <w:rsid w:val="00177230"/>
    <w:rsid w:val="001779A9"/>
    <w:rsid w:val="00177D56"/>
    <w:rsid w:val="00181746"/>
    <w:rsid w:val="00182346"/>
    <w:rsid w:val="00183566"/>
    <w:rsid w:val="00184421"/>
    <w:rsid w:val="001845F1"/>
    <w:rsid w:val="00184FA5"/>
    <w:rsid w:val="001866E1"/>
    <w:rsid w:val="00187BF6"/>
    <w:rsid w:val="00192F4E"/>
    <w:rsid w:val="00192F5F"/>
    <w:rsid w:val="001942EF"/>
    <w:rsid w:val="001947DA"/>
    <w:rsid w:val="00194A09"/>
    <w:rsid w:val="00195B9F"/>
    <w:rsid w:val="00197AA0"/>
    <w:rsid w:val="00197AEF"/>
    <w:rsid w:val="00197F8E"/>
    <w:rsid w:val="001A0299"/>
    <w:rsid w:val="001A4B9B"/>
    <w:rsid w:val="001A594C"/>
    <w:rsid w:val="001B0C59"/>
    <w:rsid w:val="001B0CC8"/>
    <w:rsid w:val="001B1B20"/>
    <w:rsid w:val="001B29F0"/>
    <w:rsid w:val="001B37CF"/>
    <w:rsid w:val="001B3C5E"/>
    <w:rsid w:val="001B5373"/>
    <w:rsid w:val="001B73D5"/>
    <w:rsid w:val="001C10D1"/>
    <w:rsid w:val="001C4015"/>
    <w:rsid w:val="001C6778"/>
    <w:rsid w:val="001C6FB7"/>
    <w:rsid w:val="001D097F"/>
    <w:rsid w:val="001D2503"/>
    <w:rsid w:val="001D26E9"/>
    <w:rsid w:val="001D453B"/>
    <w:rsid w:val="001D48DE"/>
    <w:rsid w:val="001E1F4A"/>
    <w:rsid w:val="001E2660"/>
    <w:rsid w:val="001E2B5C"/>
    <w:rsid w:val="001E35D7"/>
    <w:rsid w:val="001E46E0"/>
    <w:rsid w:val="001E5771"/>
    <w:rsid w:val="001E7294"/>
    <w:rsid w:val="001F15C2"/>
    <w:rsid w:val="001F2B01"/>
    <w:rsid w:val="001F55B6"/>
    <w:rsid w:val="001F67A5"/>
    <w:rsid w:val="001F75EA"/>
    <w:rsid w:val="0020060C"/>
    <w:rsid w:val="00200725"/>
    <w:rsid w:val="0020110F"/>
    <w:rsid w:val="002011F5"/>
    <w:rsid w:val="00201E28"/>
    <w:rsid w:val="00201FD4"/>
    <w:rsid w:val="00202B48"/>
    <w:rsid w:val="00204525"/>
    <w:rsid w:val="002068E0"/>
    <w:rsid w:val="00206AD2"/>
    <w:rsid w:val="00210019"/>
    <w:rsid w:val="00210CC5"/>
    <w:rsid w:val="002116C3"/>
    <w:rsid w:val="0021176B"/>
    <w:rsid w:val="00213999"/>
    <w:rsid w:val="002167B2"/>
    <w:rsid w:val="00222BD3"/>
    <w:rsid w:val="00222D4C"/>
    <w:rsid w:val="0022301A"/>
    <w:rsid w:val="00227B1F"/>
    <w:rsid w:val="00232C47"/>
    <w:rsid w:val="00233D70"/>
    <w:rsid w:val="002347BC"/>
    <w:rsid w:val="00235065"/>
    <w:rsid w:val="0023657E"/>
    <w:rsid w:val="00236620"/>
    <w:rsid w:val="00240523"/>
    <w:rsid w:val="0024172A"/>
    <w:rsid w:val="00244E23"/>
    <w:rsid w:val="00246268"/>
    <w:rsid w:val="00247068"/>
    <w:rsid w:val="00254AFB"/>
    <w:rsid w:val="00255320"/>
    <w:rsid w:val="002573D1"/>
    <w:rsid w:val="002602A2"/>
    <w:rsid w:val="00261BBD"/>
    <w:rsid w:val="00262845"/>
    <w:rsid w:val="00262B9C"/>
    <w:rsid w:val="002648D9"/>
    <w:rsid w:val="0026784C"/>
    <w:rsid w:val="00270826"/>
    <w:rsid w:val="00271B24"/>
    <w:rsid w:val="00271EDD"/>
    <w:rsid w:val="00275352"/>
    <w:rsid w:val="00280562"/>
    <w:rsid w:val="00280655"/>
    <w:rsid w:val="00280E43"/>
    <w:rsid w:val="00281020"/>
    <w:rsid w:val="002824A0"/>
    <w:rsid w:val="00283CAE"/>
    <w:rsid w:val="00284452"/>
    <w:rsid w:val="00286CCA"/>
    <w:rsid w:val="00290318"/>
    <w:rsid w:val="0029270B"/>
    <w:rsid w:val="00292ACF"/>
    <w:rsid w:val="00296D6D"/>
    <w:rsid w:val="00297AD0"/>
    <w:rsid w:val="002A0534"/>
    <w:rsid w:val="002A0A98"/>
    <w:rsid w:val="002A133E"/>
    <w:rsid w:val="002A2856"/>
    <w:rsid w:val="002A2A3D"/>
    <w:rsid w:val="002A35B2"/>
    <w:rsid w:val="002A5490"/>
    <w:rsid w:val="002A661A"/>
    <w:rsid w:val="002A713E"/>
    <w:rsid w:val="002B16F6"/>
    <w:rsid w:val="002B326C"/>
    <w:rsid w:val="002B4FC9"/>
    <w:rsid w:val="002B56CB"/>
    <w:rsid w:val="002B5C09"/>
    <w:rsid w:val="002C1E4C"/>
    <w:rsid w:val="002C31AE"/>
    <w:rsid w:val="002C3920"/>
    <w:rsid w:val="002C3FF9"/>
    <w:rsid w:val="002C75B6"/>
    <w:rsid w:val="002D0993"/>
    <w:rsid w:val="002D1529"/>
    <w:rsid w:val="002D2743"/>
    <w:rsid w:val="002D2B28"/>
    <w:rsid w:val="002D2C3D"/>
    <w:rsid w:val="002D716C"/>
    <w:rsid w:val="002D76AC"/>
    <w:rsid w:val="002E0994"/>
    <w:rsid w:val="002E1F8E"/>
    <w:rsid w:val="002E26E4"/>
    <w:rsid w:val="002E283C"/>
    <w:rsid w:val="002E4AFE"/>
    <w:rsid w:val="002E6E45"/>
    <w:rsid w:val="002E7C2E"/>
    <w:rsid w:val="002F259E"/>
    <w:rsid w:val="002F34E0"/>
    <w:rsid w:val="002F40DE"/>
    <w:rsid w:val="002F4706"/>
    <w:rsid w:val="002F7CC2"/>
    <w:rsid w:val="003005CD"/>
    <w:rsid w:val="00300C68"/>
    <w:rsid w:val="00301284"/>
    <w:rsid w:val="00305FAC"/>
    <w:rsid w:val="0030708B"/>
    <w:rsid w:val="00310E66"/>
    <w:rsid w:val="00321CBA"/>
    <w:rsid w:val="003226B4"/>
    <w:rsid w:val="0032332D"/>
    <w:rsid w:val="003244DE"/>
    <w:rsid w:val="003253E6"/>
    <w:rsid w:val="0032616B"/>
    <w:rsid w:val="0032623C"/>
    <w:rsid w:val="00326804"/>
    <w:rsid w:val="00327C40"/>
    <w:rsid w:val="00330125"/>
    <w:rsid w:val="00330294"/>
    <w:rsid w:val="00330468"/>
    <w:rsid w:val="003309E4"/>
    <w:rsid w:val="00330DA9"/>
    <w:rsid w:val="00330F88"/>
    <w:rsid w:val="00332C39"/>
    <w:rsid w:val="00333953"/>
    <w:rsid w:val="00337EA2"/>
    <w:rsid w:val="003423CE"/>
    <w:rsid w:val="00342A3F"/>
    <w:rsid w:val="003454F6"/>
    <w:rsid w:val="00347280"/>
    <w:rsid w:val="00347916"/>
    <w:rsid w:val="003509CE"/>
    <w:rsid w:val="003539D4"/>
    <w:rsid w:val="00355464"/>
    <w:rsid w:val="00355473"/>
    <w:rsid w:val="00357C79"/>
    <w:rsid w:val="003612E9"/>
    <w:rsid w:val="00364307"/>
    <w:rsid w:val="0036564A"/>
    <w:rsid w:val="00366F4D"/>
    <w:rsid w:val="00376693"/>
    <w:rsid w:val="00380EDF"/>
    <w:rsid w:val="003868C5"/>
    <w:rsid w:val="003930DF"/>
    <w:rsid w:val="00395AFA"/>
    <w:rsid w:val="00397230"/>
    <w:rsid w:val="00397DFC"/>
    <w:rsid w:val="003A1B67"/>
    <w:rsid w:val="003A3FCE"/>
    <w:rsid w:val="003B05B9"/>
    <w:rsid w:val="003B0E2E"/>
    <w:rsid w:val="003B1077"/>
    <w:rsid w:val="003B12B2"/>
    <w:rsid w:val="003B2266"/>
    <w:rsid w:val="003B4993"/>
    <w:rsid w:val="003B6390"/>
    <w:rsid w:val="003B6F2F"/>
    <w:rsid w:val="003C0907"/>
    <w:rsid w:val="003C0B17"/>
    <w:rsid w:val="003C285D"/>
    <w:rsid w:val="003C3624"/>
    <w:rsid w:val="003C3BE1"/>
    <w:rsid w:val="003C4C28"/>
    <w:rsid w:val="003C5E25"/>
    <w:rsid w:val="003C6593"/>
    <w:rsid w:val="003D366E"/>
    <w:rsid w:val="003D6E5C"/>
    <w:rsid w:val="003E4F76"/>
    <w:rsid w:val="003E5315"/>
    <w:rsid w:val="003E5453"/>
    <w:rsid w:val="003E79EF"/>
    <w:rsid w:val="003E7AA8"/>
    <w:rsid w:val="003F135D"/>
    <w:rsid w:val="003F13A0"/>
    <w:rsid w:val="003F53C0"/>
    <w:rsid w:val="003F6F50"/>
    <w:rsid w:val="00403168"/>
    <w:rsid w:val="004047BC"/>
    <w:rsid w:val="004067E1"/>
    <w:rsid w:val="00407526"/>
    <w:rsid w:val="00417EFA"/>
    <w:rsid w:val="00424138"/>
    <w:rsid w:val="00426CA9"/>
    <w:rsid w:val="00426FEA"/>
    <w:rsid w:val="004272CB"/>
    <w:rsid w:val="0043042C"/>
    <w:rsid w:val="00430BA1"/>
    <w:rsid w:val="00432922"/>
    <w:rsid w:val="004343D5"/>
    <w:rsid w:val="0043443E"/>
    <w:rsid w:val="004348DF"/>
    <w:rsid w:val="00437505"/>
    <w:rsid w:val="00437520"/>
    <w:rsid w:val="00446EFA"/>
    <w:rsid w:val="00450EF6"/>
    <w:rsid w:val="00451EE4"/>
    <w:rsid w:val="004537E2"/>
    <w:rsid w:val="00453A1D"/>
    <w:rsid w:val="00453CB9"/>
    <w:rsid w:val="00454E01"/>
    <w:rsid w:val="00455AEF"/>
    <w:rsid w:val="00456257"/>
    <w:rsid w:val="00456ECE"/>
    <w:rsid w:val="004578D5"/>
    <w:rsid w:val="00457CCD"/>
    <w:rsid w:val="00460677"/>
    <w:rsid w:val="00460A38"/>
    <w:rsid w:val="00461D46"/>
    <w:rsid w:val="004661D9"/>
    <w:rsid w:val="00466CE0"/>
    <w:rsid w:val="00473463"/>
    <w:rsid w:val="00473D97"/>
    <w:rsid w:val="00474456"/>
    <w:rsid w:val="004763AF"/>
    <w:rsid w:val="00476AE9"/>
    <w:rsid w:val="00477373"/>
    <w:rsid w:val="0048022A"/>
    <w:rsid w:val="004831F6"/>
    <w:rsid w:val="00484650"/>
    <w:rsid w:val="004869D3"/>
    <w:rsid w:val="00492215"/>
    <w:rsid w:val="0049278C"/>
    <w:rsid w:val="00493C6E"/>
    <w:rsid w:val="00496778"/>
    <w:rsid w:val="00496B33"/>
    <w:rsid w:val="00497D95"/>
    <w:rsid w:val="004A08EC"/>
    <w:rsid w:val="004A0F97"/>
    <w:rsid w:val="004A27A1"/>
    <w:rsid w:val="004A672F"/>
    <w:rsid w:val="004A6CFC"/>
    <w:rsid w:val="004B0247"/>
    <w:rsid w:val="004B282F"/>
    <w:rsid w:val="004B39B4"/>
    <w:rsid w:val="004B4E0B"/>
    <w:rsid w:val="004C0E60"/>
    <w:rsid w:val="004C41F9"/>
    <w:rsid w:val="004C4288"/>
    <w:rsid w:val="004C61B0"/>
    <w:rsid w:val="004D1853"/>
    <w:rsid w:val="004D571B"/>
    <w:rsid w:val="004D5B24"/>
    <w:rsid w:val="004D6B0A"/>
    <w:rsid w:val="004D6D3C"/>
    <w:rsid w:val="004E308A"/>
    <w:rsid w:val="004E6A48"/>
    <w:rsid w:val="004E70F6"/>
    <w:rsid w:val="004F1E27"/>
    <w:rsid w:val="004F28B3"/>
    <w:rsid w:val="004F3B25"/>
    <w:rsid w:val="004F55FB"/>
    <w:rsid w:val="004F6469"/>
    <w:rsid w:val="005001E2"/>
    <w:rsid w:val="00501052"/>
    <w:rsid w:val="00504B9F"/>
    <w:rsid w:val="00504F52"/>
    <w:rsid w:val="00505DF3"/>
    <w:rsid w:val="0051172E"/>
    <w:rsid w:val="005125DE"/>
    <w:rsid w:val="005139E9"/>
    <w:rsid w:val="00513A07"/>
    <w:rsid w:val="00513C00"/>
    <w:rsid w:val="0051480B"/>
    <w:rsid w:val="005206D7"/>
    <w:rsid w:val="005226EA"/>
    <w:rsid w:val="00524BDF"/>
    <w:rsid w:val="00525AED"/>
    <w:rsid w:val="00527603"/>
    <w:rsid w:val="0053015E"/>
    <w:rsid w:val="00531711"/>
    <w:rsid w:val="00536680"/>
    <w:rsid w:val="00537C8A"/>
    <w:rsid w:val="005412D0"/>
    <w:rsid w:val="005419D8"/>
    <w:rsid w:val="00541F9C"/>
    <w:rsid w:val="00542558"/>
    <w:rsid w:val="0054393F"/>
    <w:rsid w:val="005456D5"/>
    <w:rsid w:val="0054614D"/>
    <w:rsid w:val="005471F3"/>
    <w:rsid w:val="0055674F"/>
    <w:rsid w:val="005602A7"/>
    <w:rsid w:val="00560C3E"/>
    <w:rsid w:val="005621AD"/>
    <w:rsid w:val="0056274A"/>
    <w:rsid w:val="005630FD"/>
    <w:rsid w:val="00563337"/>
    <w:rsid w:val="005669E6"/>
    <w:rsid w:val="00571DDE"/>
    <w:rsid w:val="00574AE6"/>
    <w:rsid w:val="0057503F"/>
    <w:rsid w:val="0057736C"/>
    <w:rsid w:val="0057783E"/>
    <w:rsid w:val="00581041"/>
    <w:rsid w:val="00582C4F"/>
    <w:rsid w:val="00593BA1"/>
    <w:rsid w:val="00594ECF"/>
    <w:rsid w:val="00595669"/>
    <w:rsid w:val="00596C20"/>
    <w:rsid w:val="0059794D"/>
    <w:rsid w:val="005A1394"/>
    <w:rsid w:val="005A20D8"/>
    <w:rsid w:val="005A2A8C"/>
    <w:rsid w:val="005A2EA8"/>
    <w:rsid w:val="005A37FE"/>
    <w:rsid w:val="005A4CD6"/>
    <w:rsid w:val="005A4DAE"/>
    <w:rsid w:val="005A55DF"/>
    <w:rsid w:val="005A7405"/>
    <w:rsid w:val="005B0828"/>
    <w:rsid w:val="005B297A"/>
    <w:rsid w:val="005B5ACD"/>
    <w:rsid w:val="005C05FE"/>
    <w:rsid w:val="005C27C3"/>
    <w:rsid w:val="005C45F3"/>
    <w:rsid w:val="005D02EB"/>
    <w:rsid w:val="005D1C02"/>
    <w:rsid w:val="005D3180"/>
    <w:rsid w:val="005D3B62"/>
    <w:rsid w:val="005D4977"/>
    <w:rsid w:val="005D5872"/>
    <w:rsid w:val="005D734E"/>
    <w:rsid w:val="005E0289"/>
    <w:rsid w:val="005E0395"/>
    <w:rsid w:val="005E152F"/>
    <w:rsid w:val="005E639A"/>
    <w:rsid w:val="005E76A0"/>
    <w:rsid w:val="005F1A4E"/>
    <w:rsid w:val="005F277A"/>
    <w:rsid w:val="005F30C2"/>
    <w:rsid w:val="005F4523"/>
    <w:rsid w:val="005F4871"/>
    <w:rsid w:val="005F5D23"/>
    <w:rsid w:val="006007A7"/>
    <w:rsid w:val="00600C26"/>
    <w:rsid w:val="0060121E"/>
    <w:rsid w:val="00601DCE"/>
    <w:rsid w:val="00602D83"/>
    <w:rsid w:val="00603F0A"/>
    <w:rsid w:val="00604895"/>
    <w:rsid w:val="006072BB"/>
    <w:rsid w:val="006129C7"/>
    <w:rsid w:val="00614E7A"/>
    <w:rsid w:val="0061663C"/>
    <w:rsid w:val="00617393"/>
    <w:rsid w:val="00617623"/>
    <w:rsid w:val="00617637"/>
    <w:rsid w:val="00617DDD"/>
    <w:rsid w:val="00621EDB"/>
    <w:rsid w:val="00621EF5"/>
    <w:rsid w:val="00622130"/>
    <w:rsid w:val="00622A78"/>
    <w:rsid w:val="00622FB9"/>
    <w:rsid w:val="006238AD"/>
    <w:rsid w:val="006253DA"/>
    <w:rsid w:val="00627BC0"/>
    <w:rsid w:val="006301A4"/>
    <w:rsid w:val="00630CED"/>
    <w:rsid w:val="00632290"/>
    <w:rsid w:val="00632468"/>
    <w:rsid w:val="00634749"/>
    <w:rsid w:val="00636810"/>
    <w:rsid w:val="00636D7D"/>
    <w:rsid w:val="00641647"/>
    <w:rsid w:val="00641B8F"/>
    <w:rsid w:val="0064526F"/>
    <w:rsid w:val="00645F90"/>
    <w:rsid w:val="006460DE"/>
    <w:rsid w:val="006550CD"/>
    <w:rsid w:val="00656697"/>
    <w:rsid w:val="006566FA"/>
    <w:rsid w:val="006571FB"/>
    <w:rsid w:val="00660B8D"/>
    <w:rsid w:val="006636DE"/>
    <w:rsid w:val="00663B56"/>
    <w:rsid w:val="00663E68"/>
    <w:rsid w:val="00665C83"/>
    <w:rsid w:val="0066732D"/>
    <w:rsid w:val="00670EAD"/>
    <w:rsid w:val="00671951"/>
    <w:rsid w:val="006777E7"/>
    <w:rsid w:val="0068019C"/>
    <w:rsid w:val="00680720"/>
    <w:rsid w:val="00680CD0"/>
    <w:rsid w:val="0068338A"/>
    <w:rsid w:val="00684E30"/>
    <w:rsid w:val="00685134"/>
    <w:rsid w:val="0068693C"/>
    <w:rsid w:val="00686DA1"/>
    <w:rsid w:val="006878EE"/>
    <w:rsid w:val="00687BF9"/>
    <w:rsid w:val="00691A83"/>
    <w:rsid w:val="00691C23"/>
    <w:rsid w:val="00693616"/>
    <w:rsid w:val="00693C9D"/>
    <w:rsid w:val="00694EA8"/>
    <w:rsid w:val="006961AA"/>
    <w:rsid w:val="00696C2F"/>
    <w:rsid w:val="006A0BD4"/>
    <w:rsid w:val="006A5C57"/>
    <w:rsid w:val="006A7266"/>
    <w:rsid w:val="006B2964"/>
    <w:rsid w:val="006B2BFE"/>
    <w:rsid w:val="006B430E"/>
    <w:rsid w:val="006B544B"/>
    <w:rsid w:val="006B6103"/>
    <w:rsid w:val="006B72CC"/>
    <w:rsid w:val="006C00EB"/>
    <w:rsid w:val="006C0737"/>
    <w:rsid w:val="006C0B31"/>
    <w:rsid w:val="006C21C8"/>
    <w:rsid w:val="006C3721"/>
    <w:rsid w:val="006C56EA"/>
    <w:rsid w:val="006C7CEA"/>
    <w:rsid w:val="006D1086"/>
    <w:rsid w:val="006D6314"/>
    <w:rsid w:val="006E35A1"/>
    <w:rsid w:val="006E6D8E"/>
    <w:rsid w:val="006E7329"/>
    <w:rsid w:val="006F1564"/>
    <w:rsid w:val="006F1FCE"/>
    <w:rsid w:val="006F2045"/>
    <w:rsid w:val="006F6C3F"/>
    <w:rsid w:val="0070037F"/>
    <w:rsid w:val="00704493"/>
    <w:rsid w:val="00704818"/>
    <w:rsid w:val="00707BD2"/>
    <w:rsid w:val="00707FBA"/>
    <w:rsid w:val="0071160C"/>
    <w:rsid w:val="007149E3"/>
    <w:rsid w:val="00715257"/>
    <w:rsid w:val="00720536"/>
    <w:rsid w:val="007215B0"/>
    <w:rsid w:val="00721650"/>
    <w:rsid w:val="00722524"/>
    <w:rsid w:val="00730413"/>
    <w:rsid w:val="00731C76"/>
    <w:rsid w:val="007348D7"/>
    <w:rsid w:val="00734A4D"/>
    <w:rsid w:val="00735C28"/>
    <w:rsid w:val="007406FA"/>
    <w:rsid w:val="007427A9"/>
    <w:rsid w:val="00743BC9"/>
    <w:rsid w:val="00744626"/>
    <w:rsid w:val="007453F6"/>
    <w:rsid w:val="0074568C"/>
    <w:rsid w:val="007476CD"/>
    <w:rsid w:val="007500B3"/>
    <w:rsid w:val="00756B1E"/>
    <w:rsid w:val="00762DD2"/>
    <w:rsid w:val="007640A0"/>
    <w:rsid w:val="007649AF"/>
    <w:rsid w:val="007659A5"/>
    <w:rsid w:val="0076670C"/>
    <w:rsid w:val="00770731"/>
    <w:rsid w:val="00771FE1"/>
    <w:rsid w:val="0077216E"/>
    <w:rsid w:val="00773DC3"/>
    <w:rsid w:val="00774128"/>
    <w:rsid w:val="00774FFB"/>
    <w:rsid w:val="0077618B"/>
    <w:rsid w:val="00781D8E"/>
    <w:rsid w:val="00783FBE"/>
    <w:rsid w:val="00786F12"/>
    <w:rsid w:val="00791A7C"/>
    <w:rsid w:val="00791D6D"/>
    <w:rsid w:val="00792ACF"/>
    <w:rsid w:val="00795C7C"/>
    <w:rsid w:val="00795D32"/>
    <w:rsid w:val="00795F08"/>
    <w:rsid w:val="007A0458"/>
    <w:rsid w:val="007A060B"/>
    <w:rsid w:val="007A07F6"/>
    <w:rsid w:val="007A102D"/>
    <w:rsid w:val="007A4F10"/>
    <w:rsid w:val="007B13CB"/>
    <w:rsid w:val="007B1DE3"/>
    <w:rsid w:val="007B5863"/>
    <w:rsid w:val="007B6059"/>
    <w:rsid w:val="007B62AC"/>
    <w:rsid w:val="007B7F29"/>
    <w:rsid w:val="007C0B35"/>
    <w:rsid w:val="007C117E"/>
    <w:rsid w:val="007C1413"/>
    <w:rsid w:val="007C5E5A"/>
    <w:rsid w:val="007C61D3"/>
    <w:rsid w:val="007D1899"/>
    <w:rsid w:val="007D3E05"/>
    <w:rsid w:val="007D3EE5"/>
    <w:rsid w:val="007D50BC"/>
    <w:rsid w:val="007D53F6"/>
    <w:rsid w:val="007D61E2"/>
    <w:rsid w:val="007D6755"/>
    <w:rsid w:val="007D6D3E"/>
    <w:rsid w:val="007E3C6D"/>
    <w:rsid w:val="007E4F3A"/>
    <w:rsid w:val="007E6507"/>
    <w:rsid w:val="007E7A29"/>
    <w:rsid w:val="007F033B"/>
    <w:rsid w:val="007F2E50"/>
    <w:rsid w:val="007F34EE"/>
    <w:rsid w:val="007F68E7"/>
    <w:rsid w:val="00800A97"/>
    <w:rsid w:val="008011EF"/>
    <w:rsid w:val="008013AE"/>
    <w:rsid w:val="00801E17"/>
    <w:rsid w:val="008027CA"/>
    <w:rsid w:val="008036D9"/>
    <w:rsid w:val="00806F91"/>
    <w:rsid w:val="008111CB"/>
    <w:rsid w:val="00811D8C"/>
    <w:rsid w:val="00812A28"/>
    <w:rsid w:val="0081303E"/>
    <w:rsid w:val="00813C70"/>
    <w:rsid w:val="008160A7"/>
    <w:rsid w:val="00816C72"/>
    <w:rsid w:val="008239CE"/>
    <w:rsid w:val="0082572C"/>
    <w:rsid w:val="00827696"/>
    <w:rsid w:val="00834C3E"/>
    <w:rsid w:val="00834E26"/>
    <w:rsid w:val="00835675"/>
    <w:rsid w:val="008360A6"/>
    <w:rsid w:val="008378E9"/>
    <w:rsid w:val="00841327"/>
    <w:rsid w:val="00841AB7"/>
    <w:rsid w:val="008426AB"/>
    <w:rsid w:val="00846B9C"/>
    <w:rsid w:val="008506CB"/>
    <w:rsid w:val="00850A12"/>
    <w:rsid w:val="008514ED"/>
    <w:rsid w:val="00854284"/>
    <w:rsid w:val="0085747D"/>
    <w:rsid w:val="00860882"/>
    <w:rsid w:val="008615BE"/>
    <w:rsid w:val="008617D1"/>
    <w:rsid w:val="00861D6D"/>
    <w:rsid w:val="0086234E"/>
    <w:rsid w:val="00864325"/>
    <w:rsid w:val="00864C16"/>
    <w:rsid w:val="0086504F"/>
    <w:rsid w:val="00865B64"/>
    <w:rsid w:val="008672FA"/>
    <w:rsid w:val="00870272"/>
    <w:rsid w:val="008717D0"/>
    <w:rsid w:val="008727EC"/>
    <w:rsid w:val="00875F9F"/>
    <w:rsid w:val="00877FD6"/>
    <w:rsid w:val="008819A6"/>
    <w:rsid w:val="00882E4E"/>
    <w:rsid w:val="00884464"/>
    <w:rsid w:val="00884AAD"/>
    <w:rsid w:val="00885214"/>
    <w:rsid w:val="00891344"/>
    <w:rsid w:val="00892572"/>
    <w:rsid w:val="00896774"/>
    <w:rsid w:val="00896889"/>
    <w:rsid w:val="00896E5C"/>
    <w:rsid w:val="008A11AC"/>
    <w:rsid w:val="008A304E"/>
    <w:rsid w:val="008A3263"/>
    <w:rsid w:val="008A50F9"/>
    <w:rsid w:val="008A614D"/>
    <w:rsid w:val="008A7176"/>
    <w:rsid w:val="008A75B2"/>
    <w:rsid w:val="008A7B4E"/>
    <w:rsid w:val="008B20C3"/>
    <w:rsid w:val="008B39B1"/>
    <w:rsid w:val="008B4D28"/>
    <w:rsid w:val="008B70B4"/>
    <w:rsid w:val="008C183A"/>
    <w:rsid w:val="008C3721"/>
    <w:rsid w:val="008C407D"/>
    <w:rsid w:val="008C569F"/>
    <w:rsid w:val="008C5FAC"/>
    <w:rsid w:val="008D0EAA"/>
    <w:rsid w:val="008D1603"/>
    <w:rsid w:val="008D1A0B"/>
    <w:rsid w:val="008D2753"/>
    <w:rsid w:val="008D3844"/>
    <w:rsid w:val="008D3E89"/>
    <w:rsid w:val="008D581B"/>
    <w:rsid w:val="008D60E3"/>
    <w:rsid w:val="008D6997"/>
    <w:rsid w:val="008E1EEE"/>
    <w:rsid w:val="008E6945"/>
    <w:rsid w:val="008E79E1"/>
    <w:rsid w:val="008F00E4"/>
    <w:rsid w:val="008F1672"/>
    <w:rsid w:val="008F38F8"/>
    <w:rsid w:val="008F3CC3"/>
    <w:rsid w:val="008F4782"/>
    <w:rsid w:val="008F47EE"/>
    <w:rsid w:val="008F63EF"/>
    <w:rsid w:val="008F7727"/>
    <w:rsid w:val="00900126"/>
    <w:rsid w:val="0090185C"/>
    <w:rsid w:val="00905278"/>
    <w:rsid w:val="00905B67"/>
    <w:rsid w:val="00905B77"/>
    <w:rsid w:val="009066DF"/>
    <w:rsid w:val="00906D00"/>
    <w:rsid w:val="00906D9E"/>
    <w:rsid w:val="009076D2"/>
    <w:rsid w:val="00910C4D"/>
    <w:rsid w:val="00910CAB"/>
    <w:rsid w:val="00911DDE"/>
    <w:rsid w:val="0091323A"/>
    <w:rsid w:val="00913A9B"/>
    <w:rsid w:val="00915322"/>
    <w:rsid w:val="00915493"/>
    <w:rsid w:val="009155E2"/>
    <w:rsid w:val="0091562A"/>
    <w:rsid w:val="00917B51"/>
    <w:rsid w:val="00922657"/>
    <w:rsid w:val="00923289"/>
    <w:rsid w:val="00927BBA"/>
    <w:rsid w:val="00927C38"/>
    <w:rsid w:val="0093525B"/>
    <w:rsid w:val="00937C5E"/>
    <w:rsid w:val="00937FA1"/>
    <w:rsid w:val="00944B6A"/>
    <w:rsid w:val="00947318"/>
    <w:rsid w:val="00951A4D"/>
    <w:rsid w:val="00952316"/>
    <w:rsid w:val="0095239D"/>
    <w:rsid w:val="00953A56"/>
    <w:rsid w:val="00953DF5"/>
    <w:rsid w:val="009550CA"/>
    <w:rsid w:val="0095772F"/>
    <w:rsid w:val="00963EE2"/>
    <w:rsid w:val="009676E4"/>
    <w:rsid w:val="00972691"/>
    <w:rsid w:val="00972CD3"/>
    <w:rsid w:val="00973FC9"/>
    <w:rsid w:val="00974892"/>
    <w:rsid w:val="009749FC"/>
    <w:rsid w:val="00975A21"/>
    <w:rsid w:val="00976D27"/>
    <w:rsid w:val="00977DC2"/>
    <w:rsid w:val="0098154F"/>
    <w:rsid w:val="00983788"/>
    <w:rsid w:val="00983A41"/>
    <w:rsid w:val="00985876"/>
    <w:rsid w:val="009866C4"/>
    <w:rsid w:val="00987080"/>
    <w:rsid w:val="00992682"/>
    <w:rsid w:val="009932EF"/>
    <w:rsid w:val="009940C1"/>
    <w:rsid w:val="00994B72"/>
    <w:rsid w:val="0099536A"/>
    <w:rsid w:val="009A1002"/>
    <w:rsid w:val="009A28AD"/>
    <w:rsid w:val="009A39CE"/>
    <w:rsid w:val="009A3B85"/>
    <w:rsid w:val="009B05FE"/>
    <w:rsid w:val="009B065A"/>
    <w:rsid w:val="009B23AF"/>
    <w:rsid w:val="009B6066"/>
    <w:rsid w:val="009B62F1"/>
    <w:rsid w:val="009C5560"/>
    <w:rsid w:val="009C57AE"/>
    <w:rsid w:val="009C6A64"/>
    <w:rsid w:val="009D1628"/>
    <w:rsid w:val="009D19F2"/>
    <w:rsid w:val="009D4891"/>
    <w:rsid w:val="009E1723"/>
    <w:rsid w:val="009E26F9"/>
    <w:rsid w:val="009E46BF"/>
    <w:rsid w:val="009E5512"/>
    <w:rsid w:val="009E6E62"/>
    <w:rsid w:val="009E7A1A"/>
    <w:rsid w:val="009F01BB"/>
    <w:rsid w:val="009F6266"/>
    <w:rsid w:val="00A007C5"/>
    <w:rsid w:val="00A032E1"/>
    <w:rsid w:val="00A03759"/>
    <w:rsid w:val="00A0391D"/>
    <w:rsid w:val="00A03B75"/>
    <w:rsid w:val="00A04407"/>
    <w:rsid w:val="00A05C71"/>
    <w:rsid w:val="00A061CA"/>
    <w:rsid w:val="00A06DAC"/>
    <w:rsid w:val="00A07B0E"/>
    <w:rsid w:val="00A11A31"/>
    <w:rsid w:val="00A136C9"/>
    <w:rsid w:val="00A16306"/>
    <w:rsid w:val="00A1637D"/>
    <w:rsid w:val="00A16B44"/>
    <w:rsid w:val="00A1799C"/>
    <w:rsid w:val="00A21305"/>
    <w:rsid w:val="00A215FB"/>
    <w:rsid w:val="00A21FDE"/>
    <w:rsid w:val="00A2205F"/>
    <w:rsid w:val="00A24FA2"/>
    <w:rsid w:val="00A254B3"/>
    <w:rsid w:val="00A266B1"/>
    <w:rsid w:val="00A266CD"/>
    <w:rsid w:val="00A27341"/>
    <w:rsid w:val="00A3043F"/>
    <w:rsid w:val="00A33D41"/>
    <w:rsid w:val="00A34491"/>
    <w:rsid w:val="00A36145"/>
    <w:rsid w:val="00A36D44"/>
    <w:rsid w:val="00A375E6"/>
    <w:rsid w:val="00A3779E"/>
    <w:rsid w:val="00A37944"/>
    <w:rsid w:val="00A40879"/>
    <w:rsid w:val="00A418F9"/>
    <w:rsid w:val="00A41B7B"/>
    <w:rsid w:val="00A41E48"/>
    <w:rsid w:val="00A4500F"/>
    <w:rsid w:val="00A4627A"/>
    <w:rsid w:val="00A505F6"/>
    <w:rsid w:val="00A55817"/>
    <w:rsid w:val="00A55C3F"/>
    <w:rsid w:val="00A57D08"/>
    <w:rsid w:val="00A61E4D"/>
    <w:rsid w:val="00A61FBE"/>
    <w:rsid w:val="00A62BAC"/>
    <w:rsid w:val="00A65907"/>
    <w:rsid w:val="00A65C67"/>
    <w:rsid w:val="00A723B6"/>
    <w:rsid w:val="00A72A2E"/>
    <w:rsid w:val="00A73D51"/>
    <w:rsid w:val="00A80C44"/>
    <w:rsid w:val="00A8127B"/>
    <w:rsid w:val="00A8186C"/>
    <w:rsid w:val="00A8366F"/>
    <w:rsid w:val="00A8463A"/>
    <w:rsid w:val="00A9059B"/>
    <w:rsid w:val="00A90672"/>
    <w:rsid w:val="00A90EB2"/>
    <w:rsid w:val="00A9204C"/>
    <w:rsid w:val="00A93B4D"/>
    <w:rsid w:val="00A96D0E"/>
    <w:rsid w:val="00AA0934"/>
    <w:rsid w:val="00AA5126"/>
    <w:rsid w:val="00AA5192"/>
    <w:rsid w:val="00AA6BDC"/>
    <w:rsid w:val="00AA70BE"/>
    <w:rsid w:val="00AB03DA"/>
    <w:rsid w:val="00AB4886"/>
    <w:rsid w:val="00AB4896"/>
    <w:rsid w:val="00AB5196"/>
    <w:rsid w:val="00AB67D3"/>
    <w:rsid w:val="00AB7C3F"/>
    <w:rsid w:val="00AC0877"/>
    <w:rsid w:val="00AC0A3B"/>
    <w:rsid w:val="00AC241C"/>
    <w:rsid w:val="00AC37BC"/>
    <w:rsid w:val="00AC3C11"/>
    <w:rsid w:val="00AC5F08"/>
    <w:rsid w:val="00AD126B"/>
    <w:rsid w:val="00AD2199"/>
    <w:rsid w:val="00AD21A2"/>
    <w:rsid w:val="00AD48F2"/>
    <w:rsid w:val="00AD569D"/>
    <w:rsid w:val="00AD753C"/>
    <w:rsid w:val="00AD768B"/>
    <w:rsid w:val="00AE1355"/>
    <w:rsid w:val="00AE2761"/>
    <w:rsid w:val="00AE5948"/>
    <w:rsid w:val="00AE5DC2"/>
    <w:rsid w:val="00AF04F0"/>
    <w:rsid w:val="00AF1DCB"/>
    <w:rsid w:val="00AF2603"/>
    <w:rsid w:val="00AF26A5"/>
    <w:rsid w:val="00AF2D26"/>
    <w:rsid w:val="00AF310B"/>
    <w:rsid w:val="00AF31E0"/>
    <w:rsid w:val="00AF37AC"/>
    <w:rsid w:val="00AF6C7C"/>
    <w:rsid w:val="00AF7A8F"/>
    <w:rsid w:val="00B0206C"/>
    <w:rsid w:val="00B03045"/>
    <w:rsid w:val="00B05122"/>
    <w:rsid w:val="00B06AB3"/>
    <w:rsid w:val="00B07020"/>
    <w:rsid w:val="00B10F81"/>
    <w:rsid w:val="00B1532D"/>
    <w:rsid w:val="00B1762F"/>
    <w:rsid w:val="00B22738"/>
    <w:rsid w:val="00B249DA"/>
    <w:rsid w:val="00B32288"/>
    <w:rsid w:val="00B322F1"/>
    <w:rsid w:val="00B3294C"/>
    <w:rsid w:val="00B33A37"/>
    <w:rsid w:val="00B3576D"/>
    <w:rsid w:val="00B35AA0"/>
    <w:rsid w:val="00B40658"/>
    <w:rsid w:val="00B41803"/>
    <w:rsid w:val="00B42311"/>
    <w:rsid w:val="00B438EC"/>
    <w:rsid w:val="00B47A8D"/>
    <w:rsid w:val="00B47DD3"/>
    <w:rsid w:val="00B518D6"/>
    <w:rsid w:val="00B527F9"/>
    <w:rsid w:val="00B54945"/>
    <w:rsid w:val="00B54BA1"/>
    <w:rsid w:val="00B60DDA"/>
    <w:rsid w:val="00B61B2A"/>
    <w:rsid w:val="00B61BB0"/>
    <w:rsid w:val="00B6683D"/>
    <w:rsid w:val="00B70286"/>
    <w:rsid w:val="00B70354"/>
    <w:rsid w:val="00B744B3"/>
    <w:rsid w:val="00B74F35"/>
    <w:rsid w:val="00B76C50"/>
    <w:rsid w:val="00B80538"/>
    <w:rsid w:val="00B8141D"/>
    <w:rsid w:val="00B837EF"/>
    <w:rsid w:val="00B83BCF"/>
    <w:rsid w:val="00B9079A"/>
    <w:rsid w:val="00B9148F"/>
    <w:rsid w:val="00B92883"/>
    <w:rsid w:val="00B929E6"/>
    <w:rsid w:val="00B940D1"/>
    <w:rsid w:val="00B94FB6"/>
    <w:rsid w:val="00B95961"/>
    <w:rsid w:val="00B95C7A"/>
    <w:rsid w:val="00B96877"/>
    <w:rsid w:val="00BA0F4F"/>
    <w:rsid w:val="00BA2C1E"/>
    <w:rsid w:val="00BA498E"/>
    <w:rsid w:val="00BA4EDF"/>
    <w:rsid w:val="00BA5639"/>
    <w:rsid w:val="00BA5837"/>
    <w:rsid w:val="00BA5CC7"/>
    <w:rsid w:val="00BA645D"/>
    <w:rsid w:val="00BB0DA7"/>
    <w:rsid w:val="00BB427F"/>
    <w:rsid w:val="00BB4E11"/>
    <w:rsid w:val="00BB5752"/>
    <w:rsid w:val="00BB5DF8"/>
    <w:rsid w:val="00BB600D"/>
    <w:rsid w:val="00BC0124"/>
    <w:rsid w:val="00BC06AF"/>
    <w:rsid w:val="00BC2F2A"/>
    <w:rsid w:val="00BC346A"/>
    <w:rsid w:val="00BC5BE0"/>
    <w:rsid w:val="00BD2C48"/>
    <w:rsid w:val="00BD50BE"/>
    <w:rsid w:val="00BD792D"/>
    <w:rsid w:val="00BD79BA"/>
    <w:rsid w:val="00BE0071"/>
    <w:rsid w:val="00BE024D"/>
    <w:rsid w:val="00BE0CFE"/>
    <w:rsid w:val="00BE1C43"/>
    <w:rsid w:val="00BE360D"/>
    <w:rsid w:val="00BE3B7F"/>
    <w:rsid w:val="00BE472A"/>
    <w:rsid w:val="00BE6780"/>
    <w:rsid w:val="00BE7047"/>
    <w:rsid w:val="00BE7697"/>
    <w:rsid w:val="00BE7A86"/>
    <w:rsid w:val="00BF1512"/>
    <w:rsid w:val="00BF2691"/>
    <w:rsid w:val="00BF2B89"/>
    <w:rsid w:val="00BF3BCA"/>
    <w:rsid w:val="00BF57E3"/>
    <w:rsid w:val="00BF6EAF"/>
    <w:rsid w:val="00C01E7A"/>
    <w:rsid w:val="00C02D48"/>
    <w:rsid w:val="00C03D26"/>
    <w:rsid w:val="00C0619C"/>
    <w:rsid w:val="00C070D4"/>
    <w:rsid w:val="00C11718"/>
    <w:rsid w:val="00C121EB"/>
    <w:rsid w:val="00C13743"/>
    <w:rsid w:val="00C14C8A"/>
    <w:rsid w:val="00C2499B"/>
    <w:rsid w:val="00C317CE"/>
    <w:rsid w:val="00C326C7"/>
    <w:rsid w:val="00C3326C"/>
    <w:rsid w:val="00C34585"/>
    <w:rsid w:val="00C349F3"/>
    <w:rsid w:val="00C350E9"/>
    <w:rsid w:val="00C350FC"/>
    <w:rsid w:val="00C37FBE"/>
    <w:rsid w:val="00C41DF5"/>
    <w:rsid w:val="00C47301"/>
    <w:rsid w:val="00C501EC"/>
    <w:rsid w:val="00C50967"/>
    <w:rsid w:val="00C51993"/>
    <w:rsid w:val="00C51F37"/>
    <w:rsid w:val="00C5201B"/>
    <w:rsid w:val="00C532C2"/>
    <w:rsid w:val="00C557BA"/>
    <w:rsid w:val="00C57C94"/>
    <w:rsid w:val="00C609AB"/>
    <w:rsid w:val="00C6100D"/>
    <w:rsid w:val="00C614B6"/>
    <w:rsid w:val="00C61711"/>
    <w:rsid w:val="00C62294"/>
    <w:rsid w:val="00C62E7D"/>
    <w:rsid w:val="00C632E9"/>
    <w:rsid w:val="00C63A7F"/>
    <w:rsid w:val="00C63FF0"/>
    <w:rsid w:val="00C65A54"/>
    <w:rsid w:val="00C66F56"/>
    <w:rsid w:val="00C71594"/>
    <w:rsid w:val="00C715DD"/>
    <w:rsid w:val="00C74CDB"/>
    <w:rsid w:val="00C751EA"/>
    <w:rsid w:val="00C76AB1"/>
    <w:rsid w:val="00C77AF1"/>
    <w:rsid w:val="00C77F39"/>
    <w:rsid w:val="00C809C7"/>
    <w:rsid w:val="00C8325A"/>
    <w:rsid w:val="00C86008"/>
    <w:rsid w:val="00C9054B"/>
    <w:rsid w:val="00C92270"/>
    <w:rsid w:val="00C928C0"/>
    <w:rsid w:val="00C93467"/>
    <w:rsid w:val="00C9461F"/>
    <w:rsid w:val="00C94CED"/>
    <w:rsid w:val="00CA2A92"/>
    <w:rsid w:val="00CA398B"/>
    <w:rsid w:val="00CA60A6"/>
    <w:rsid w:val="00CA6816"/>
    <w:rsid w:val="00CA6A7D"/>
    <w:rsid w:val="00CA7227"/>
    <w:rsid w:val="00CB07E1"/>
    <w:rsid w:val="00CB0C9A"/>
    <w:rsid w:val="00CB10C2"/>
    <w:rsid w:val="00CB31A5"/>
    <w:rsid w:val="00CB3E6C"/>
    <w:rsid w:val="00CB3E81"/>
    <w:rsid w:val="00CB42D7"/>
    <w:rsid w:val="00CB451B"/>
    <w:rsid w:val="00CC0FE5"/>
    <w:rsid w:val="00CC1FA0"/>
    <w:rsid w:val="00CC4C2A"/>
    <w:rsid w:val="00CC545C"/>
    <w:rsid w:val="00CC6B58"/>
    <w:rsid w:val="00CD1603"/>
    <w:rsid w:val="00CD1FA0"/>
    <w:rsid w:val="00CD2531"/>
    <w:rsid w:val="00CD4137"/>
    <w:rsid w:val="00CD5F05"/>
    <w:rsid w:val="00CD7329"/>
    <w:rsid w:val="00CE0AF5"/>
    <w:rsid w:val="00CF57A1"/>
    <w:rsid w:val="00CF58AB"/>
    <w:rsid w:val="00CF624A"/>
    <w:rsid w:val="00CF7615"/>
    <w:rsid w:val="00CF7D00"/>
    <w:rsid w:val="00D02713"/>
    <w:rsid w:val="00D05E60"/>
    <w:rsid w:val="00D101A9"/>
    <w:rsid w:val="00D12AD4"/>
    <w:rsid w:val="00D13A1F"/>
    <w:rsid w:val="00D1611F"/>
    <w:rsid w:val="00D16BB0"/>
    <w:rsid w:val="00D17F05"/>
    <w:rsid w:val="00D20DE2"/>
    <w:rsid w:val="00D22A29"/>
    <w:rsid w:val="00D240D9"/>
    <w:rsid w:val="00D243C9"/>
    <w:rsid w:val="00D27009"/>
    <w:rsid w:val="00D275DE"/>
    <w:rsid w:val="00D3057C"/>
    <w:rsid w:val="00D36D88"/>
    <w:rsid w:val="00D375AF"/>
    <w:rsid w:val="00D44166"/>
    <w:rsid w:val="00D45553"/>
    <w:rsid w:val="00D4579A"/>
    <w:rsid w:val="00D45975"/>
    <w:rsid w:val="00D45C4C"/>
    <w:rsid w:val="00D46151"/>
    <w:rsid w:val="00D47BBC"/>
    <w:rsid w:val="00D51456"/>
    <w:rsid w:val="00D51CD0"/>
    <w:rsid w:val="00D521C7"/>
    <w:rsid w:val="00D540E1"/>
    <w:rsid w:val="00D55102"/>
    <w:rsid w:val="00D56ACD"/>
    <w:rsid w:val="00D611D7"/>
    <w:rsid w:val="00D617D7"/>
    <w:rsid w:val="00D639BB"/>
    <w:rsid w:val="00D65A13"/>
    <w:rsid w:val="00D65D9C"/>
    <w:rsid w:val="00D6690B"/>
    <w:rsid w:val="00D700BE"/>
    <w:rsid w:val="00D70877"/>
    <w:rsid w:val="00D710BA"/>
    <w:rsid w:val="00D712B9"/>
    <w:rsid w:val="00D71953"/>
    <w:rsid w:val="00D778C1"/>
    <w:rsid w:val="00D84D7E"/>
    <w:rsid w:val="00D8579B"/>
    <w:rsid w:val="00D857BE"/>
    <w:rsid w:val="00D86AAE"/>
    <w:rsid w:val="00D9144F"/>
    <w:rsid w:val="00D914E8"/>
    <w:rsid w:val="00D91B72"/>
    <w:rsid w:val="00D91F06"/>
    <w:rsid w:val="00D92714"/>
    <w:rsid w:val="00D949DA"/>
    <w:rsid w:val="00D95432"/>
    <w:rsid w:val="00D96965"/>
    <w:rsid w:val="00D97171"/>
    <w:rsid w:val="00D972BD"/>
    <w:rsid w:val="00DA1A27"/>
    <w:rsid w:val="00DA1B06"/>
    <w:rsid w:val="00DA1E81"/>
    <w:rsid w:val="00DA439B"/>
    <w:rsid w:val="00DA6460"/>
    <w:rsid w:val="00DA720F"/>
    <w:rsid w:val="00DB0654"/>
    <w:rsid w:val="00DB3549"/>
    <w:rsid w:val="00DB39B8"/>
    <w:rsid w:val="00DB3E8D"/>
    <w:rsid w:val="00DB48DA"/>
    <w:rsid w:val="00DB4F4A"/>
    <w:rsid w:val="00DB5652"/>
    <w:rsid w:val="00DB58AB"/>
    <w:rsid w:val="00DB5CED"/>
    <w:rsid w:val="00DC050A"/>
    <w:rsid w:val="00DC106E"/>
    <w:rsid w:val="00DC1EC3"/>
    <w:rsid w:val="00DC2C87"/>
    <w:rsid w:val="00DC3183"/>
    <w:rsid w:val="00DC6BE1"/>
    <w:rsid w:val="00DC7292"/>
    <w:rsid w:val="00DD1472"/>
    <w:rsid w:val="00DD1EC2"/>
    <w:rsid w:val="00DD23E6"/>
    <w:rsid w:val="00DD2E9C"/>
    <w:rsid w:val="00DD5896"/>
    <w:rsid w:val="00DE0D61"/>
    <w:rsid w:val="00DE521B"/>
    <w:rsid w:val="00DE5D3A"/>
    <w:rsid w:val="00DE5F97"/>
    <w:rsid w:val="00DE61AB"/>
    <w:rsid w:val="00DE6775"/>
    <w:rsid w:val="00DE7D85"/>
    <w:rsid w:val="00DF0D51"/>
    <w:rsid w:val="00DF2EFB"/>
    <w:rsid w:val="00DF4FF4"/>
    <w:rsid w:val="00DF5072"/>
    <w:rsid w:val="00DF5C43"/>
    <w:rsid w:val="00DF6724"/>
    <w:rsid w:val="00DF7553"/>
    <w:rsid w:val="00E0102F"/>
    <w:rsid w:val="00E01A00"/>
    <w:rsid w:val="00E039FC"/>
    <w:rsid w:val="00E04867"/>
    <w:rsid w:val="00E0546C"/>
    <w:rsid w:val="00E06472"/>
    <w:rsid w:val="00E079B6"/>
    <w:rsid w:val="00E11644"/>
    <w:rsid w:val="00E13CA0"/>
    <w:rsid w:val="00E16083"/>
    <w:rsid w:val="00E16B99"/>
    <w:rsid w:val="00E17D40"/>
    <w:rsid w:val="00E21252"/>
    <w:rsid w:val="00E24F00"/>
    <w:rsid w:val="00E251DC"/>
    <w:rsid w:val="00E25884"/>
    <w:rsid w:val="00E2624A"/>
    <w:rsid w:val="00E311F3"/>
    <w:rsid w:val="00E31D94"/>
    <w:rsid w:val="00E32D92"/>
    <w:rsid w:val="00E41132"/>
    <w:rsid w:val="00E4413D"/>
    <w:rsid w:val="00E44401"/>
    <w:rsid w:val="00E47482"/>
    <w:rsid w:val="00E475E0"/>
    <w:rsid w:val="00E50D7C"/>
    <w:rsid w:val="00E51F43"/>
    <w:rsid w:val="00E53224"/>
    <w:rsid w:val="00E53CC8"/>
    <w:rsid w:val="00E54D1C"/>
    <w:rsid w:val="00E60D65"/>
    <w:rsid w:val="00E61041"/>
    <w:rsid w:val="00E61D72"/>
    <w:rsid w:val="00E6235F"/>
    <w:rsid w:val="00E629DB"/>
    <w:rsid w:val="00E64058"/>
    <w:rsid w:val="00E71AA7"/>
    <w:rsid w:val="00E77F7F"/>
    <w:rsid w:val="00E8204F"/>
    <w:rsid w:val="00E82871"/>
    <w:rsid w:val="00E840F2"/>
    <w:rsid w:val="00E84499"/>
    <w:rsid w:val="00E85B7B"/>
    <w:rsid w:val="00E90133"/>
    <w:rsid w:val="00E97094"/>
    <w:rsid w:val="00E97B49"/>
    <w:rsid w:val="00EA0ED3"/>
    <w:rsid w:val="00EA0F48"/>
    <w:rsid w:val="00EA22CD"/>
    <w:rsid w:val="00EA23F6"/>
    <w:rsid w:val="00EA2585"/>
    <w:rsid w:val="00EA2929"/>
    <w:rsid w:val="00EA3D68"/>
    <w:rsid w:val="00EA5ECA"/>
    <w:rsid w:val="00EA7B03"/>
    <w:rsid w:val="00EA7D9A"/>
    <w:rsid w:val="00EB026C"/>
    <w:rsid w:val="00EB0958"/>
    <w:rsid w:val="00EB6038"/>
    <w:rsid w:val="00EB6220"/>
    <w:rsid w:val="00EB6E30"/>
    <w:rsid w:val="00EB7E15"/>
    <w:rsid w:val="00EC003D"/>
    <w:rsid w:val="00EC0BF4"/>
    <w:rsid w:val="00EC2783"/>
    <w:rsid w:val="00EC4C33"/>
    <w:rsid w:val="00ED00BD"/>
    <w:rsid w:val="00ED07D2"/>
    <w:rsid w:val="00ED2851"/>
    <w:rsid w:val="00ED65B2"/>
    <w:rsid w:val="00ED68B5"/>
    <w:rsid w:val="00ED750A"/>
    <w:rsid w:val="00EE1C0C"/>
    <w:rsid w:val="00EE1C5F"/>
    <w:rsid w:val="00EE23E6"/>
    <w:rsid w:val="00EE4B4C"/>
    <w:rsid w:val="00EE7393"/>
    <w:rsid w:val="00EE78FC"/>
    <w:rsid w:val="00EF4694"/>
    <w:rsid w:val="00EF5474"/>
    <w:rsid w:val="00EF58B0"/>
    <w:rsid w:val="00F01927"/>
    <w:rsid w:val="00F025F5"/>
    <w:rsid w:val="00F03544"/>
    <w:rsid w:val="00F10356"/>
    <w:rsid w:val="00F103C9"/>
    <w:rsid w:val="00F10BB5"/>
    <w:rsid w:val="00F12B48"/>
    <w:rsid w:val="00F13AF2"/>
    <w:rsid w:val="00F149F2"/>
    <w:rsid w:val="00F17620"/>
    <w:rsid w:val="00F20C70"/>
    <w:rsid w:val="00F20FAA"/>
    <w:rsid w:val="00F215A6"/>
    <w:rsid w:val="00F218D5"/>
    <w:rsid w:val="00F22AA6"/>
    <w:rsid w:val="00F23032"/>
    <w:rsid w:val="00F250DB"/>
    <w:rsid w:val="00F27F0A"/>
    <w:rsid w:val="00F3025C"/>
    <w:rsid w:val="00F30ADD"/>
    <w:rsid w:val="00F30DE9"/>
    <w:rsid w:val="00F30FC8"/>
    <w:rsid w:val="00F322EB"/>
    <w:rsid w:val="00F40BDA"/>
    <w:rsid w:val="00F41010"/>
    <w:rsid w:val="00F42D46"/>
    <w:rsid w:val="00F438A4"/>
    <w:rsid w:val="00F44974"/>
    <w:rsid w:val="00F47E65"/>
    <w:rsid w:val="00F50068"/>
    <w:rsid w:val="00F50D2A"/>
    <w:rsid w:val="00F50E3C"/>
    <w:rsid w:val="00F51962"/>
    <w:rsid w:val="00F523A7"/>
    <w:rsid w:val="00F52A7E"/>
    <w:rsid w:val="00F53197"/>
    <w:rsid w:val="00F537E7"/>
    <w:rsid w:val="00F53A49"/>
    <w:rsid w:val="00F54440"/>
    <w:rsid w:val="00F54733"/>
    <w:rsid w:val="00F552E3"/>
    <w:rsid w:val="00F571C9"/>
    <w:rsid w:val="00F61F6F"/>
    <w:rsid w:val="00F650B9"/>
    <w:rsid w:val="00F6771B"/>
    <w:rsid w:val="00F67AEF"/>
    <w:rsid w:val="00F73F04"/>
    <w:rsid w:val="00F751F8"/>
    <w:rsid w:val="00F75243"/>
    <w:rsid w:val="00F7616F"/>
    <w:rsid w:val="00F776E8"/>
    <w:rsid w:val="00F813E3"/>
    <w:rsid w:val="00F82541"/>
    <w:rsid w:val="00F8564A"/>
    <w:rsid w:val="00F86B90"/>
    <w:rsid w:val="00F92D3A"/>
    <w:rsid w:val="00F96E52"/>
    <w:rsid w:val="00F9727D"/>
    <w:rsid w:val="00FA1EA8"/>
    <w:rsid w:val="00FA2749"/>
    <w:rsid w:val="00FA5139"/>
    <w:rsid w:val="00FA7C26"/>
    <w:rsid w:val="00FA7E7F"/>
    <w:rsid w:val="00FB2384"/>
    <w:rsid w:val="00FB2DCB"/>
    <w:rsid w:val="00FB444B"/>
    <w:rsid w:val="00FB554B"/>
    <w:rsid w:val="00FB59DA"/>
    <w:rsid w:val="00FB6527"/>
    <w:rsid w:val="00FC0636"/>
    <w:rsid w:val="00FC78A7"/>
    <w:rsid w:val="00FD0437"/>
    <w:rsid w:val="00FD2AA5"/>
    <w:rsid w:val="00FD4335"/>
    <w:rsid w:val="00FE04B3"/>
    <w:rsid w:val="00FE37BB"/>
    <w:rsid w:val="00FE409A"/>
    <w:rsid w:val="00FE65B3"/>
    <w:rsid w:val="00FE6A87"/>
    <w:rsid w:val="00FF080A"/>
    <w:rsid w:val="00FF1F96"/>
    <w:rsid w:val="00FF2013"/>
    <w:rsid w:val="00FF3087"/>
    <w:rsid w:val="00FF3732"/>
    <w:rsid w:val="00FF4A96"/>
    <w:rsid w:val="00FF66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315C4"/>
  <w15:docId w15:val="{248DC323-45EE-44F5-9665-72F95785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A07"/>
  </w:style>
  <w:style w:type="paragraph" w:styleId="Titre1">
    <w:name w:val="heading 1"/>
    <w:basedOn w:val="AdresseHTML"/>
    <w:next w:val="Normal"/>
    <w:link w:val="Titre1Car"/>
    <w:uiPriority w:val="9"/>
    <w:qFormat/>
    <w:rsid w:val="00C65A54"/>
    <w:pPr>
      <w:jc w:val="center"/>
      <w:outlineLvl w:val="0"/>
    </w:pPr>
    <w:rPr>
      <w:rFonts w:ascii="Longines Sans Text Light" w:eastAsia="Longines Sans Text Light" w:hAnsi="Longines Sans Text Light" w:cs="Longines Sans Text Light"/>
      <w:b/>
      <w:lang w:bidi="en-GB"/>
    </w:rPr>
  </w:style>
  <w:style w:type="paragraph" w:styleId="Titre2">
    <w:name w:val="heading 2"/>
    <w:basedOn w:val="Normal"/>
    <w:next w:val="Normal"/>
    <w:link w:val="Titre2Car"/>
    <w:uiPriority w:val="9"/>
    <w:unhideWhenUsed/>
    <w:qFormat/>
    <w:rsid w:val="00C65A54"/>
    <w:pPr>
      <w:widowControl w:val="0"/>
      <w:tabs>
        <w:tab w:val="left" w:pos="227"/>
        <w:tab w:val="left" w:pos="260"/>
      </w:tabs>
      <w:autoSpaceDE w:val="0"/>
      <w:autoSpaceDN w:val="0"/>
      <w:adjustRightInd w:val="0"/>
      <w:jc w:val="both"/>
      <w:textAlignment w:val="center"/>
      <w:outlineLvl w:val="1"/>
    </w:pPr>
    <w:rPr>
      <w:rFonts w:ascii="Longines Sans Text Light" w:eastAsia="Longines Sans Text Light" w:hAnsi="Longines Sans Text Light" w:cs="Calibri"/>
      <w:b/>
      <w:color w:val="000000" w:themeColor="text1"/>
      <w:sz w:val="20"/>
      <w:szCs w:val="20"/>
      <w:lang w:bidi="en-GB"/>
    </w:rPr>
  </w:style>
  <w:style w:type="paragraph" w:styleId="Titre3">
    <w:name w:val="heading 3"/>
    <w:basedOn w:val="Normal"/>
    <w:next w:val="Normal"/>
    <w:link w:val="Titre3Car"/>
    <w:uiPriority w:val="9"/>
    <w:unhideWhenUsed/>
    <w:qFormat/>
    <w:rsid w:val="00C65A54"/>
    <w:pPr>
      <w:widowControl w:val="0"/>
      <w:pBdr>
        <w:top w:val="single" w:sz="4" w:space="1" w:color="auto"/>
        <w:left w:val="single" w:sz="4" w:space="4" w:color="auto"/>
        <w:bottom w:val="single" w:sz="4" w:space="1" w:color="auto"/>
        <w:right w:val="single" w:sz="4" w:space="4" w:color="auto"/>
      </w:pBdr>
      <w:tabs>
        <w:tab w:val="left" w:pos="227"/>
        <w:tab w:val="left" w:pos="260"/>
      </w:tabs>
      <w:autoSpaceDE w:val="0"/>
      <w:autoSpaceDN w:val="0"/>
      <w:adjustRightInd w:val="0"/>
      <w:jc w:val="both"/>
      <w:textAlignment w:val="center"/>
      <w:outlineLvl w:val="2"/>
    </w:pPr>
    <w:rPr>
      <w:rFonts w:ascii="Longines Sans Text Light" w:eastAsia="Longines Sans Text Light" w:hAnsi="Longines Sans Text Light" w:cs="Calibri"/>
      <w:b/>
      <w:iCs/>
      <w:sz w:val="18"/>
      <w:szCs w:val="18"/>
      <w:lang w:bidi="en-GB"/>
    </w:rPr>
  </w:style>
  <w:style w:type="paragraph" w:styleId="Titre4">
    <w:name w:val="heading 4"/>
    <w:basedOn w:val="Normal"/>
    <w:next w:val="Normal"/>
    <w:link w:val="Titre4Car"/>
    <w:uiPriority w:val="9"/>
    <w:unhideWhenUsed/>
    <w:qFormat/>
    <w:rsid w:val="00C65A54"/>
    <w:pPr>
      <w:jc w:val="both"/>
      <w:outlineLvl w:val="3"/>
    </w:pPr>
    <w:rPr>
      <w:rFonts w:ascii="Longines Sans Text Light" w:eastAsia="Longines Sans Text Light" w:hAnsi="Longines Sans Text Light" w:cs="Arial"/>
      <w:b/>
      <w:i/>
      <w:sz w:val="16"/>
      <w:szCs w:val="16"/>
      <w:lang w:bidi="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472A"/>
    <w:pPr>
      <w:tabs>
        <w:tab w:val="center" w:pos="4536"/>
        <w:tab w:val="right" w:pos="9072"/>
      </w:tabs>
    </w:pPr>
  </w:style>
  <w:style w:type="character" w:customStyle="1" w:styleId="En-tteCar">
    <w:name w:val="En-tête Car"/>
    <w:basedOn w:val="Policepardfaut"/>
    <w:link w:val="En-tte"/>
    <w:uiPriority w:val="99"/>
    <w:rsid w:val="00BE472A"/>
  </w:style>
  <w:style w:type="paragraph" w:styleId="Pieddepage">
    <w:name w:val="footer"/>
    <w:basedOn w:val="Normal"/>
    <w:link w:val="PieddepageCar"/>
    <w:uiPriority w:val="99"/>
    <w:unhideWhenUsed/>
    <w:rsid w:val="00BE472A"/>
    <w:pPr>
      <w:tabs>
        <w:tab w:val="center" w:pos="4536"/>
        <w:tab w:val="right" w:pos="9072"/>
      </w:tabs>
    </w:pPr>
  </w:style>
  <w:style w:type="character" w:customStyle="1" w:styleId="PieddepageCar">
    <w:name w:val="Pied de page Car"/>
    <w:basedOn w:val="Policepardfaut"/>
    <w:link w:val="Pieddepage"/>
    <w:uiPriority w:val="99"/>
    <w:rsid w:val="00BE472A"/>
  </w:style>
  <w:style w:type="character" w:styleId="Numrodepage">
    <w:name w:val="page number"/>
    <w:basedOn w:val="Policepardfaut"/>
    <w:uiPriority w:val="99"/>
    <w:semiHidden/>
    <w:unhideWhenUsed/>
    <w:rsid w:val="00D710BA"/>
  </w:style>
  <w:style w:type="character" w:styleId="Lienhypertexte">
    <w:name w:val="Hyperlink"/>
    <w:unhideWhenUsed/>
    <w:rsid w:val="00D710BA"/>
    <w:rPr>
      <w:color w:val="0000FF"/>
      <w:u w:val="single"/>
    </w:rPr>
  </w:style>
  <w:style w:type="table" w:styleId="Grilledutableau">
    <w:name w:val="Table Grid"/>
    <w:basedOn w:val="TableauNormal"/>
    <w:uiPriority w:val="39"/>
    <w:rsid w:val="00C41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97094"/>
    <w:rPr>
      <w:rFonts w:ascii="Calibri" w:eastAsia="Calibri" w:hAnsi="Calibri" w:cs="Times New Roman"/>
      <w:sz w:val="22"/>
      <w:szCs w:val="22"/>
    </w:rPr>
  </w:style>
  <w:style w:type="character" w:customStyle="1" w:styleId="Mentionnonrsolue1">
    <w:name w:val="Mention non résolue1"/>
    <w:basedOn w:val="Policepardfaut"/>
    <w:uiPriority w:val="99"/>
    <w:rsid w:val="00321CBA"/>
    <w:rPr>
      <w:color w:val="605E5C"/>
      <w:shd w:val="clear" w:color="auto" w:fill="E1DFDD"/>
    </w:rPr>
  </w:style>
  <w:style w:type="paragraph" w:customStyle="1" w:styleId="Dfaut">
    <w:name w:val="D￩faut"/>
    <w:basedOn w:val="Normal"/>
    <w:rsid w:val="007C0B35"/>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F52A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2A7E"/>
    <w:rPr>
      <w:rFonts w:ascii="Segoe UI" w:hAnsi="Segoe UI" w:cs="Segoe UI"/>
      <w:sz w:val="18"/>
      <w:szCs w:val="18"/>
    </w:rPr>
  </w:style>
  <w:style w:type="paragraph" w:styleId="AdresseHTML">
    <w:name w:val="HTML Address"/>
    <w:basedOn w:val="z-Hautduformulaire"/>
    <w:link w:val="AdresseHTMLCar"/>
    <w:rsid w:val="004F6469"/>
    <w:pPr>
      <w:pBdr>
        <w:bottom w:val="none" w:sz="0" w:space="0" w:color="auto"/>
      </w:pBdr>
      <w:jc w:val="left"/>
    </w:pPr>
    <w:rPr>
      <w:rFonts w:ascii="Bookman Old Style" w:eastAsia="Times New Roman" w:hAnsi="Bookman Old Style" w:cs="Times New Roman"/>
      <w:vanish w:val="0"/>
      <w:sz w:val="28"/>
      <w:szCs w:val="20"/>
      <w:lang w:eastAsia="fr-FR"/>
    </w:rPr>
  </w:style>
  <w:style w:type="character" w:customStyle="1" w:styleId="AdresseHTMLCar">
    <w:name w:val="Adresse HTML Car"/>
    <w:basedOn w:val="Policepardfaut"/>
    <w:link w:val="AdresseHTML"/>
    <w:rsid w:val="004F6469"/>
    <w:rPr>
      <w:rFonts w:ascii="Bookman Old Style" w:eastAsia="Times New Roman" w:hAnsi="Bookman Old Style" w:cs="Times New Roman"/>
      <w:sz w:val="28"/>
      <w:szCs w:val="20"/>
      <w:lang w:eastAsia="fr-FR"/>
    </w:rPr>
  </w:style>
  <w:style w:type="paragraph" w:styleId="z-Hautduformulaire">
    <w:name w:val="HTML Top of Form"/>
    <w:basedOn w:val="Normal"/>
    <w:next w:val="Normal"/>
    <w:link w:val="z-HautduformulaireCar"/>
    <w:hidden/>
    <w:uiPriority w:val="99"/>
    <w:semiHidden/>
    <w:unhideWhenUsed/>
    <w:rsid w:val="004F6469"/>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F6469"/>
    <w:rPr>
      <w:rFonts w:ascii="Arial" w:hAnsi="Arial" w:cs="Arial"/>
      <w:vanish/>
      <w:sz w:val="16"/>
      <w:szCs w:val="16"/>
    </w:rPr>
  </w:style>
  <w:style w:type="paragraph" w:styleId="NormalWeb">
    <w:name w:val="Normal (Web)"/>
    <w:basedOn w:val="Normal"/>
    <w:uiPriority w:val="99"/>
    <w:unhideWhenUsed/>
    <w:rsid w:val="004831F6"/>
    <w:pPr>
      <w:spacing w:before="100" w:beforeAutospacing="1" w:after="100" w:afterAutospacing="1"/>
    </w:pPr>
    <w:rPr>
      <w:rFonts w:ascii="Times New Roman" w:eastAsiaTheme="minorEastAsia" w:hAnsi="Times New Roman" w:cs="Times New Roman"/>
      <w:lang w:val="fr-CH" w:eastAsia="fr-CH"/>
    </w:rPr>
  </w:style>
  <w:style w:type="paragraph" w:styleId="Commentaire">
    <w:name w:val="annotation text"/>
    <w:basedOn w:val="Normal"/>
    <w:link w:val="CommentaireCar"/>
    <w:uiPriority w:val="99"/>
    <w:unhideWhenUsed/>
    <w:rsid w:val="00013363"/>
    <w:rPr>
      <w:sz w:val="20"/>
      <w:szCs w:val="20"/>
    </w:rPr>
  </w:style>
  <w:style w:type="character" w:customStyle="1" w:styleId="CommentaireCar">
    <w:name w:val="Commentaire Car"/>
    <w:basedOn w:val="Policepardfaut"/>
    <w:link w:val="Commentaire"/>
    <w:uiPriority w:val="99"/>
    <w:rsid w:val="00013363"/>
    <w:rPr>
      <w:sz w:val="20"/>
      <w:szCs w:val="20"/>
    </w:rPr>
  </w:style>
  <w:style w:type="character" w:styleId="Marquedecommentaire">
    <w:name w:val="annotation reference"/>
    <w:basedOn w:val="Policepardfaut"/>
    <w:uiPriority w:val="99"/>
    <w:semiHidden/>
    <w:unhideWhenUsed/>
    <w:rsid w:val="00850A12"/>
    <w:rPr>
      <w:sz w:val="16"/>
      <w:szCs w:val="16"/>
    </w:rPr>
  </w:style>
  <w:style w:type="paragraph" w:styleId="Objetducommentaire">
    <w:name w:val="annotation subject"/>
    <w:basedOn w:val="Commentaire"/>
    <w:next w:val="Commentaire"/>
    <w:link w:val="ObjetducommentaireCar"/>
    <w:uiPriority w:val="99"/>
    <w:semiHidden/>
    <w:unhideWhenUsed/>
    <w:rsid w:val="00850A12"/>
    <w:rPr>
      <w:b/>
      <w:bCs/>
    </w:rPr>
  </w:style>
  <w:style w:type="character" w:customStyle="1" w:styleId="ObjetducommentaireCar">
    <w:name w:val="Objet du commentaire Car"/>
    <w:basedOn w:val="CommentaireCar"/>
    <w:link w:val="Objetducommentaire"/>
    <w:uiPriority w:val="99"/>
    <w:semiHidden/>
    <w:rsid w:val="00850A12"/>
    <w:rPr>
      <w:b/>
      <w:bCs/>
      <w:sz w:val="20"/>
      <w:szCs w:val="20"/>
    </w:rPr>
  </w:style>
  <w:style w:type="character" w:customStyle="1" w:styleId="normaltextrun">
    <w:name w:val="normaltextrun"/>
    <w:basedOn w:val="Policepardfaut"/>
    <w:rsid w:val="009676E4"/>
  </w:style>
  <w:style w:type="paragraph" w:styleId="Rvision">
    <w:name w:val="Revision"/>
    <w:hidden/>
    <w:uiPriority w:val="99"/>
    <w:semiHidden/>
    <w:rsid w:val="00CD1603"/>
  </w:style>
  <w:style w:type="paragraph" w:styleId="Notedefin">
    <w:name w:val="endnote text"/>
    <w:basedOn w:val="Normal"/>
    <w:link w:val="NotedefinCar"/>
    <w:uiPriority w:val="99"/>
    <w:semiHidden/>
    <w:unhideWhenUsed/>
    <w:rsid w:val="00B249DA"/>
    <w:rPr>
      <w:sz w:val="20"/>
      <w:szCs w:val="20"/>
    </w:rPr>
  </w:style>
  <w:style w:type="character" w:customStyle="1" w:styleId="NotedefinCar">
    <w:name w:val="Note de fin Car"/>
    <w:basedOn w:val="Policepardfaut"/>
    <w:link w:val="Notedefin"/>
    <w:uiPriority w:val="99"/>
    <w:semiHidden/>
    <w:rsid w:val="00B249DA"/>
    <w:rPr>
      <w:sz w:val="20"/>
      <w:szCs w:val="20"/>
    </w:rPr>
  </w:style>
  <w:style w:type="character" w:styleId="Appeldenotedefin">
    <w:name w:val="endnote reference"/>
    <w:basedOn w:val="Policepardfaut"/>
    <w:uiPriority w:val="99"/>
    <w:semiHidden/>
    <w:unhideWhenUsed/>
    <w:rsid w:val="00B249DA"/>
    <w:rPr>
      <w:vertAlign w:val="superscript"/>
    </w:rPr>
  </w:style>
  <w:style w:type="character" w:customStyle="1" w:styleId="Titre1Car">
    <w:name w:val="Titre 1 Car"/>
    <w:basedOn w:val="Policepardfaut"/>
    <w:link w:val="Titre1"/>
    <w:uiPriority w:val="9"/>
    <w:rsid w:val="00C65A54"/>
    <w:rPr>
      <w:rFonts w:ascii="Longines Sans Text Light" w:eastAsia="Longines Sans Text Light" w:hAnsi="Longines Sans Text Light" w:cs="Longines Sans Text Light"/>
      <w:b/>
      <w:sz w:val="28"/>
      <w:szCs w:val="20"/>
      <w:lang w:eastAsia="fr-FR" w:bidi="en-GB"/>
    </w:rPr>
  </w:style>
  <w:style w:type="paragraph" w:styleId="Sous-titre">
    <w:name w:val="Subtitle"/>
    <w:basedOn w:val="Commentaire"/>
    <w:next w:val="Normal"/>
    <w:link w:val="Sous-titreCar"/>
    <w:uiPriority w:val="11"/>
    <w:qFormat/>
    <w:rsid w:val="00C65A54"/>
    <w:pPr>
      <w:ind w:right="-8"/>
      <w:jc w:val="both"/>
    </w:pPr>
    <w:rPr>
      <w:rFonts w:ascii="Longines Sans Text Light" w:eastAsia="Longines Sans Text Light" w:hAnsi="Longines Sans Text Light" w:cs="Calibri"/>
      <w:b/>
      <w:color w:val="000000" w:themeColor="text1"/>
      <w:lang w:bidi="en-GB"/>
    </w:rPr>
  </w:style>
  <w:style w:type="character" w:customStyle="1" w:styleId="Sous-titreCar">
    <w:name w:val="Sous-titre Car"/>
    <w:basedOn w:val="Policepardfaut"/>
    <w:link w:val="Sous-titre"/>
    <w:uiPriority w:val="11"/>
    <w:rsid w:val="00C65A54"/>
    <w:rPr>
      <w:rFonts w:ascii="Longines Sans Text Light" w:eastAsia="Longines Sans Text Light" w:hAnsi="Longines Sans Text Light" w:cs="Calibri"/>
      <w:b/>
      <w:color w:val="000000" w:themeColor="text1"/>
      <w:sz w:val="20"/>
      <w:szCs w:val="20"/>
      <w:lang w:bidi="en-GB"/>
    </w:rPr>
  </w:style>
  <w:style w:type="character" w:customStyle="1" w:styleId="Titre2Car">
    <w:name w:val="Titre 2 Car"/>
    <w:basedOn w:val="Policepardfaut"/>
    <w:link w:val="Titre2"/>
    <w:uiPriority w:val="9"/>
    <w:rsid w:val="00C65A54"/>
    <w:rPr>
      <w:rFonts w:ascii="Longines Sans Text Light" w:eastAsia="Longines Sans Text Light" w:hAnsi="Longines Sans Text Light" w:cs="Calibri"/>
      <w:b/>
      <w:color w:val="000000" w:themeColor="text1"/>
      <w:sz w:val="20"/>
      <w:szCs w:val="20"/>
      <w:lang w:bidi="en-GB"/>
    </w:rPr>
  </w:style>
  <w:style w:type="character" w:customStyle="1" w:styleId="Titre3Car">
    <w:name w:val="Titre 3 Car"/>
    <w:basedOn w:val="Policepardfaut"/>
    <w:link w:val="Titre3"/>
    <w:uiPriority w:val="9"/>
    <w:rsid w:val="00C65A54"/>
    <w:rPr>
      <w:rFonts w:ascii="Longines Sans Text Light" w:eastAsia="Longines Sans Text Light" w:hAnsi="Longines Sans Text Light" w:cs="Calibri"/>
      <w:b/>
      <w:iCs/>
      <w:sz w:val="18"/>
      <w:szCs w:val="18"/>
      <w:lang w:bidi="en-GB"/>
    </w:rPr>
  </w:style>
  <w:style w:type="character" w:customStyle="1" w:styleId="Titre4Car">
    <w:name w:val="Titre 4 Car"/>
    <w:basedOn w:val="Policepardfaut"/>
    <w:link w:val="Titre4"/>
    <w:uiPriority w:val="9"/>
    <w:rsid w:val="00C65A54"/>
    <w:rPr>
      <w:rFonts w:ascii="Longines Sans Text Light" w:eastAsia="Longines Sans Text Light" w:hAnsi="Longines Sans Text Light" w:cs="Arial"/>
      <w:b/>
      <w:i/>
      <w:sz w:val="16"/>
      <w:szCs w:val="16"/>
      <w:lang w:bidi="en-GB"/>
    </w:rPr>
  </w:style>
  <w:style w:type="paragraph" w:customStyle="1" w:styleId="Blurb">
    <w:name w:val="Blurb"/>
    <w:basedOn w:val="Normal"/>
    <w:qFormat/>
    <w:rsid w:val="00C65A54"/>
    <w:pPr>
      <w:jc w:val="both"/>
    </w:pPr>
    <w:rPr>
      <w:rFonts w:ascii="Longines Sans Text Light" w:eastAsia="Longines Sans Text Light" w:hAnsi="Longines Sans Text Light" w:cs="Arial"/>
      <w:i/>
      <w:sz w:val="16"/>
      <w:szCs w:val="16"/>
      <w:lang w:bidi="en-GB"/>
    </w:rPr>
  </w:style>
  <w:style w:type="character" w:styleId="Mentionnonrsolue">
    <w:name w:val="Unresolved Mention"/>
    <w:basedOn w:val="Policepardfaut"/>
    <w:uiPriority w:val="99"/>
    <w:semiHidden/>
    <w:unhideWhenUsed/>
    <w:rsid w:val="008C3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8391">
      <w:bodyDiv w:val="1"/>
      <w:marLeft w:val="0"/>
      <w:marRight w:val="0"/>
      <w:marTop w:val="0"/>
      <w:marBottom w:val="0"/>
      <w:divBdr>
        <w:top w:val="none" w:sz="0" w:space="0" w:color="auto"/>
        <w:left w:val="none" w:sz="0" w:space="0" w:color="auto"/>
        <w:bottom w:val="none" w:sz="0" w:space="0" w:color="auto"/>
        <w:right w:val="none" w:sz="0" w:space="0" w:color="auto"/>
      </w:divBdr>
    </w:div>
    <w:div w:id="25178925">
      <w:bodyDiv w:val="1"/>
      <w:marLeft w:val="0"/>
      <w:marRight w:val="0"/>
      <w:marTop w:val="0"/>
      <w:marBottom w:val="0"/>
      <w:divBdr>
        <w:top w:val="none" w:sz="0" w:space="0" w:color="auto"/>
        <w:left w:val="none" w:sz="0" w:space="0" w:color="auto"/>
        <w:bottom w:val="none" w:sz="0" w:space="0" w:color="auto"/>
        <w:right w:val="none" w:sz="0" w:space="0" w:color="auto"/>
      </w:divBdr>
    </w:div>
    <w:div w:id="71582129">
      <w:bodyDiv w:val="1"/>
      <w:marLeft w:val="0"/>
      <w:marRight w:val="0"/>
      <w:marTop w:val="0"/>
      <w:marBottom w:val="0"/>
      <w:divBdr>
        <w:top w:val="none" w:sz="0" w:space="0" w:color="auto"/>
        <w:left w:val="none" w:sz="0" w:space="0" w:color="auto"/>
        <w:bottom w:val="none" w:sz="0" w:space="0" w:color="auto"/>
        <w:right w:val="none" w:sz="0" w:space="0" w:color="auto"/>
      </w:divBdr>
    </w:div>
    <w:div w:id="102194434">
      <w:bodyDiv w:val="1"/>
      <w:marLeft w:val="0"/>
      <w:marRight w:val="0"/>
      <w:marTop w:val="0"/>
      <w:marBottom w:val="0"/>
      <w:divBdr>
        <w:top w:val="none" w:sz="0" w:space="0" w:color="auto"/>
        <w:left w:val="none" w:sz="0" w:space="0" w:color="auto"/>
        <w:bottom w:val="none" w:sz="0" w:space="0" w:color="auto"/>
        <w:right w:val="none" w:sz="0" w:space="0" w:color="auto"/>
      </w:divBdr>
    </w:div>
    <w:div w:id="114249981">
      <w:bodyDiv w:val="1"/>
      <w:marLeft w:val="0"/>
      <w:marRight w:val="0"/>
      <w:marTop w:val="0"/>
      <w:marBottom w:val="0"/>
      <w:divBdr>
        <w:top w:val="none" w:sz="0" w:space="0" w:color="auto"/>
        <w:left w:val="none" w:sz="0" w:space="0" w:color="auto"/>
        <w:bottom w:val="none" w:sz="0" w:space="0" w:color="auto"/>
        <w:right w:val="none" w:sz="0" w:space="0" w:color="auto"/>
      </w:divBdr>
    </w:div>
    <w:div w:id="146746379">
      <w:bodyDiv w:val="1"/>
      <w:marLeft w:val="0"/>
      <w:marRight w:val="0"/>
      <w:marTop w:val="0"/>
      <w:marBottom w:val="0"/>
      <w:divBdr>
        <w:top w:val="none" w:sz="0" w:space="0" w:color="auto"/>
        <w:left w:val="none" w:sz="0" w:space="0" w:color="auto"/>
        <w:bottom w:val="none" w:sz="0" w:space="0" w:color="auto"/>
        <w:right w:val="none" w:sz="0" w:space="0" w:color="auto"/>
      </w:divBdr>
    </w:div>
    <w:div w:id="162546468">
      <w:bodyDiv w:val="1"/>
      <w:marLeft w:val="0"/>
      <w:marRight w:val="0"/>
      <w:marTop w:val="0"/>
      <w:marBottom w:val="0"/>
      <w:divBdr>
        <w:top w:val="none" w:sz="0" w:space="0" w:color="auto"/>
        <w:left w:val="none" w:sz="0" w:space="0" w:color="auto"/>
        <w:bottom w:val="none" w:sz="0" w:space="0" w:color="auto"/>
        <w:right w:val="none" w:sz="0" w:space="0" w:color="auto"/>
      </w:divBdr>
    </w:div>
    <w:div w:id="197550181">
      <w:bodyDiv w:val="1"/>
      <w:marLeft w:val="0"/>
      <w:marRight w:val="0"/>
      <w:marTop w:val="0"/>
      <w:marBottom w:val="0"/>
      <w:divBdr>
        <w:top w:val="none" w:sz="0" w:space="0" w:color="auto"/>
        <w:left w:val="none" w:sz="0" w:space="0" w:color="auto"/>
        <w:bottom w:val="none" w:sz="0" w:space="0" w:color="auto"/>
        <w:right w:val="none" w:sz="0" w:space="0" w:color="auto"/>
      </w:divBdr>
    </w:div>
    <w:div w:id="215824100">
      <w:bodyDiv w:val="1"/>
      <w:marLeft w:val="0"/>
      <w:marRight w:val="0"/>
      <w:marTop w:val="0"/>
      <w:marBottom w:val="0"/>
      <w:divBdr>
        <w:top w:val="none" w:sz="0" w:space="0" w:color="auto"/>
        <w:left w:val="none" w:sz="0" w:space="0" w:color="auto"/>
        <w:bottom w:val="none" w:sz="0" w:space="0" w:color="auto"/>
        <w:right w:val="none" w:sz="0" w:space="0" w:color="auto"/>
      </w:divBdr>
    </w:div>
    <w:div w:id="229847492">
      <w:bodyDiv w:val="1"/>
      <w:marLeft w:val="0"/>
      <w:marRight w:val="0"/>
      <w:marTop w:val="0"/>
      <w:marBottom w:val="0"/>
      <w:divBdr>
        <w:top w:val="none" w:sz="0" w:space="0" w:color="auto"/>
        <w:left w:val="none" w:sz="0" w:space="0" w:color="auto"/>
        <w:bottom w:val="none" w:sz="0" w:space="0" w:color="auto"/>
        <w:right w:val="none" w:sz="0" w:space="0" w:color="auto"/>
      </w:divBdr>
    </w:div>
    <w:div w:id="271400799">
      <w:bodyDiv w:val="1"/>
      <w:marLeft w:val="0"/>
      <w:marRight w:val="0"/>
      <w:marTop w:val="0"/>
      <w:marBottom w:val="0"/>
      <w:divBdr>
        <w:top w:val="none" w:sz="0" w:space="0" w:color="auto"/>
        <w:left w:val="none" w:sz="0" w:space="0" w:color="auto"/>
        <w:bottom w:val="none" w:sz="0" w:space="0" w:color="auto"/>
        <w:right w:val="none" w:sz="0" w:space="0" w:color="auto"/>
      </w:divBdr>
    </w:div>
    <w:div w:id="316031484">
      <w:bodyDiv w:val="1"/>
      <w:marLeft w:val="0"/>
      <w:marRight w:val="0"/>
      <w:marTop w:val="0"/>
      <w:marBottom w:val="0"/>
      <w:divBdr>
        <w:top w:val="none" w:sz="0" w:space="0" w:color="auto"/>
        <w:left w:val="none" w:sz="0" w:space="0" w:color="auto"/>
        <w:bottom w:val="none" w:sz="0" w:space="0" w:color="auto"/>
        <w:right w:val="none" w:sz="0" w:space="0" w:color="auto"/>
      </w:divBdr>
    </w:div>
    <w:div w:id="338585076">
      <w:bodyDiv w:val="1"/>
      <w:marLeft w:val="0"/>
      <w:marRight w:val="0"/>
      <w:marTop w:val="0"/>
      <w:marBottom w:val="0"/>
      <w:divBdr>
        <w:top w:val="none" w:sz="0" w:space="0" w:color="auto"/>
        <w:left w:val="none" w:sz="0" w:space="0" w:color="auto"/>
        <w:bottom w:val="none" w:sz="0" w:space="0" w:color="auto"/>
        <w:right w:val="none" w:sz="0" w:space="0" w:color="auto"/>
      </w:divBdr>
    </w:div>
    <w:div w:id="346256842">
      <w:bodyDiv w:val="1"/>
      <w:marLeft w:val="0"/>
      <w:marRight w:val="0"/>
      <w:marTop w:val="0"/>
      <w:marBottom w:val="0"/>
      <w:divBdr>
        <w:top w:val="none" w:sz="0" w:space="0" w:color="auto"/>
        <w:left w:val="none" w:sz="0" w:space="0" w:color="auto"/>
        <w:bottom w:val="none" w:sz="0" w:space="0" w:color="auto"/>
        <w:right w:val="none" w:sz="0" w:space="0" w:color="auto"/>
      </w:divBdr>
    </w:div>
    <w:div w:id="362901920">
      <w:bodyDiv w:val="1"/>
      <w:marLeft w:val="0"/>
      <w:marRight w:val="0"/>
      <w:marTop w:val="0"/>
      <w:marBottom w:val="0"/>
      <w:divBdr>
        <w:top w:val="none" w:sz="0" w:space="0" w:color="auto"/>
        <w:left w:val="none" w:sz="0" w:space="0" w:color="auto"/>
        <w:bottom w:val="none" w:sz="0" w:space="0" w:color="auto"/>
        <w:right w:val="none" w:sz="0" w:space="0" w:color="auto"/>
      </w:divBdr>
    </w:div>
    <w:div w:id="377048202">
      <w:bodyDiv w:val="1"/>
      <w:marLeft w:val="0"/>
      <w:marRight w:val="0"/>
      <w:marTop w:val="0"/>
      <w:marBottom w:val="0"/>
      <w:divBdr>
        <w:top w:val="none" w:sz="0" w:space="0" w:color="auto"/>
        <w:left w:val="none" w:sz="0" w:space="0" w:color="auto"/>
        <w:bottom w:val="none" w:sz="0" w:space="0" w:color="auto"/>
        <w:right w:val="none" w:sz="0" w:space="0" w:color="auto"/>
      </w:divBdr>
    </w:div>
    <w:div w:id="422385172">
      <w:bodyDiv w:val="1"/>
      <w:marLeft w:val="0"/>
      <w:marRight w:val="0"/>
      <w:marTop w:val="0"/>
      <w:marBottom w:val="0"/>
      <w:divBdr>
        <w:top w:val="none" w:sz="0" w:space="0" w:color="auto"/>
        <w:left w:val="none" w:sz="0" w:space="0" w:color="auto"/>
        <w:bottom w:val="none" w:sz="0" w:space="0" w:color="auto"/>
        <w:right w:val="none" w:sz="0" w:space="0" w:color="auto"/>
      </w:divBdr>
    </w:div>
    <w:div w:id="424228040">
      <w:bodyDiv w:val="1"/>
      <w:marLeft w:val="0"/>
      <w:marRight w:val="0"/>
      <w:marTop w:val="0"/>
      <w:marBottom w:val="0"/>
      <w:divBdr>
        <w:top w:val="none" w:sz="0" w:space="0" w:color="auto"/>
        <w:left w:val="none" w:sz="0" w:space="0" w:color="auto"/>
        <w:bottom w:val="none" w:sz="0" w:space="0" w:color="auto"/>
        <w:right w:val="none" w:sz="0" w:space="0" w:color="auto"/>
      </w:divBdr>
    </w:div>
    <w:div w:id="588076350">
      <w:bodyDiv w:val="1"/>
      <w:marLeft w:val="0"/>
      <w:marRight w:val="0"/>
      <w:marTop w:val="0"/>
      <w:marBottom w:val="0"/>
      <w:divBdr>
        <w:top w:val="none" w:sz="0" w:space="0" w:color="auto"/>
        <w:left w:val="none" w:sz="0" w:space="0" w:color="auto"/>
        <w:bottom w:val="none" w:sz="0" w:space="0" w:color="auto"/>
        <w:right w:val="none" w:sz="0" w:space="0" w:color="auto"/>
      </w:divBdr>
    </w:div>
    <w:div w:id="616838062">
      <w:bodyDiv w:val="1"/>
      <w:marLeft w:val="0"/>
      <w:marRight w:val="0"/>
      <w:marTop w:val="0"/>
      <w:marBottom w:val="0"/>
      <w:divBdr>
        <w:top w:val="none" w:sz="0" w:space="0" w:color="auto"/>
        <w:left w:val="none" w:sz="0" w:space="0" w:color="auto"/>
        <w:bottom w:val="none" w:sz="0" w:space="0" w:color="auto"/>
        <w:right w:val="none" w:sz="0" w:space="0" w:color="auto"/>
      </w:divBdr>
    </w:div>
    <w:div w:id="627400575">
      <w:bodyDiv w:val="1"/>
      <w:marLeft w:val="0"/>
      <w:marRight w:val="0"/>
      <w:marTop w:val="0"/>
      <w:marBottom w:val="0"/>
      <w:divBdr>
        <w:top w:val="none" w:sz="0" w:space="0" w:color="auto"/>
        <w:left w:val="none" w:sz="0" w:space="0" w:color="auto"/>
        <w:bottom w:val="none" w:sz="0" w:space="0" w:color="auto"/>
        <w:right w:val="none" w:sz="0" w:space="0" w:color="auto"/>
      </w:divBdr>
    </w:div>
    <w:div w:id="633558537">
      <w:bodyDiv w:val="1"/>
      <w:marLeft w:val="0"/>
      <w:marRight w:val="0"/>
      <w:marTop w:val="0"/>
      <w:marBottom w:val="0"/>
      <w:divBdr>
        <w:top w:val="none" w:sz="0" w:space="0" w:color="auto"/>
        <w:left w:val="none" w:sz="0" w:space="0" w:color="auto"/>
        <w:bottom w:val="none" w:sz="0" w:space="0" w:color="auto"/>
        <w:right w:val="none" w:sz="0" w:space="0" w:color="auto"/>
      </w:divBdr>
    </w:div>
    <w:div w:id="660736417">
      <w:bodyDiv w:val="1"/>
      <w:marLeft w:val="0"/>
      <w:marRight w:val="0"/>
      <w:marTop w:val="0"/>
      <w:marBottom w:val="0"/>
      <w:divBdr>
        <w:top w:val="none" w:sz="0" w:space="0" w:color="auto"/>
        <w:left w:val="none" w:sz="0" w:space="0" w:color="auto"/>
        <w:bottom w:val="none" w:sz="0" w:space="0" w:color="auto"/>
        <w:right w:val="none" w:sz="0" w:space="0" w:color="auto"/>
      </w:divBdr>
    </w:div>
    <w:div w:id="670378525">
      <w:bodyDiv w:val="1"/>
      <w:marLeft w:val="0"/>
      <w:marRight w:val="0"/>
      <w:marTop w:val="0"/>
      <w:marBottom w:val="0"/>
      <w:divBdr>
        <w:top w:val="none" w:sz="0" w:space="0" w:color="auto"/>
        <w:left w:val="none" w:sz="0" w:space="0" w:color="auto"/>
        <w:bottom w:val="none" w:sz="0" w:space="0" w:color="auto"/>
        <w:right w:val="none" w:sz="0" w:space="0" w:color="auto"/>
      </w:divBdr>
    </w:div>
    <w:div w:id="674847304">
      <w:bodyDiv w:val="1"/>
      <w:marLeft w:val="0"/>
      <w:marRight w:val="0"/>
      <w:marTop w:val="0"/>
      <w:marBottom w:val="0"/>
      <w:divBdr>
        <w:top w:val="none" w:sz="0" w:space="0" w:color="auto"/>
        <w:left w:val="none" w:sz="0" w:space="0" w:color="auto"/>
        <w:bottom w:val="none" w:sz="0" w:space="0" w:color="auto"/>
        <w:right w:val="none" w:sz="0" w:space="0" w:color="auto"/>
      </w:divBdr>
    </w:div>
    <w:div w:id="692269532">
      <w:bodyDiv w:val="1"/>
      <w:marLeft w:val="0"/>
      <w:marRight w:val="0"/>
      <w:marTop w:val="0"/>
      <w:marBottom w:val="0"/>
      <w:divBdr>
        <w:top w:val="none" w:sz="0" w:space="0" w:color="auto"/>
        <w:left w:val="none" w:sz="0" w:space="0" w:color="auto"/>
        <w:bottom w:val="none" w:sz="0" w:space="0" w:color="auto"/>
        <w:right w:val="none" w:sz="0" w:space="0" w:color="auto"/>
      </w:divBdr>
    </w:div>
    <w:div w:id="718164764">
      <w:bodyDiv w:val="1"/>
      <w:marLeft w:val="0"/>
      <w:marRight w:val="0"/>
      <w:marTop w:val="0"/>
      <w:marBottom w:val="0"/>
      <w:divBdr>
        <w:top w:val="none" w:sz="0" w:space="0" w:color="auto"/>
        <w:left w:val="none" w:sz="0" w:space="0" w:color="auto"/>
        <w:bottom w:val="none" w:sz="0" w:space="0" w:color="auto"/>
        <w:right w:val="none" w:sz="0" w:space="0" w:color="auto"/>
      </w:divBdr>
    </w:div>
    <w:div w:id="744301480">
      <w:bodyDiv w:val="1"/>
      <w:marLeft w:val="0"/>
      <w:marRight w:val="0"/>
      <w:marTop w:val="0"/>
      <w:marBottom w:val="0"/>
      <w:divBdr>
        <w:top w:val="none" w:sz="0" w:space="0" w:color="auto"/>
        <w:left w:val="none" w:sz="0" w:space="0" w:color="auto"/>
        <w:bottom w:val="none" w:sz="0" w:space="0" w:color="auto"/>
        <w:right w:val="none" w:sz="0" w:space="0" w:color="auto"/>
      </w:divBdr>
    </w:div>
    <w:div w:id="752747750">
      <w:bodyDiv w:val="1"/>
      <w:marLeft w:val="0"/>
      <w:marRight w:val="0"/>
      <w:marTop w:val="0"/>
      <w:marBottom w:val="0"/>
      <w:divBdr>
        <w:top w:val="none" w:sz="0" w:space="0" w:color="auto"/>
        <w:left w:val="none" w:sz="0" w:space="0" w:color="auto"/>
        <w:bottom w:val="none" w:sz="0" w:space="0" w:color="auto"/>
        <w:right w:val="none" w:sz="0" w:space="0" w:color="auto"/>
      </w:divBdr>
    </w:div>
    <w:div w:id="786391794">
      <w:bodyDiv w:val="1"/>
      <w:marLeft w:val="0"/>
      <w:marRight w:val="0"/>
      <w:marTop w:val="0"/>
      <w:marBottom w:val="0"/>
      <w:divBdr>
        <w:top w:val="none" w:sz="0" w:space="0" w:color="auto"/>
        <w:left w:val="none" w:sz="0" w:space="0" w:color="auto"/>
        <w:bottom w:val="none" w:sz="0" w:space="0" w:color="auto"/>
        <w:right w:val="none" w:sz="0" w:space="0" w:color="auto"/>
      </w:divBdr>
    </w:div>
    <w:div w:id="789083151">
      <w:bodyDiv w:val="1"/>
      <w:marLeft w:val="0"/>
      <w:marRight w:val="0"/>
      <w:marTop w:val="0"/>
      <w:marBottom w:val="0"/>
      <w:divBdr>
        <w:top w:val="none" w:sz="0" w:space="0" w:color="auto"/>
        <w:left w:val="none" w:sz="0" w:space="0" w:color="auto"/>
        <w:bottom w:val="none" w:sz="0" w:space="0" w:color="auto"/>
        <w:right w:val="none" w:sz="0" w:space="0" w:color="auto"/>
      </w:divBdr>
    </w:div>
    <w:div w:id="792401705">
      <w:bodyDiv w:val="1"/>
      <w:marLeft w:val="0"/>
      <w:marRight w:val="0"/>
      <w:marTop w:val="0"/>
      <w:marBottom w:val="0"/>
      <w:divBdr>
        <w:top w:val="none" w:sz="0" w:space="0" w:color="auto"/>
        <w:left w:val="none" w:sz="0" w:space="0" w:color="auto"/>
        <w:bottom w:val="none" w:sz="0" w:space="0" w:color="auto"/>
        <w:right w:val="none" w:sz="0" w:space="0" w:color="auto"/>
      </w:divBdr>
    </w:div>
    <w:div w:id="797449760">
      <w:bodyDiv w:val="1"/>
      <w:marLeft w:val="0"/>
      <w:marRight w:val="0"/>
      <w:marTop w:val="0"/>
      <w:marBottom w:val="0"/>
      <w:divBdr>
        <w:top w:val="none" w:sz="0" w:space="0" w:color="auto"/>
        <w:left w:val="none" w:sz="0" w:space="0" w:color="auto"/>
        <w:bottom w:val="none" w:sz="0" w:space="0" w:color="auto"/>
        <w:right w:val="none" w:sz="0" w:space="0" w:color="auto"/>
      </w:divBdr>
    </w:div>
    <w:div w:id="798689022">
      <w:bodyDiv w:val="1"/>
      <w:marLeft w:val="0"/>
      <w:marRight w:val="0"/>
      <w:marTop w:val="0"/>
      <w:marBottom w:val="0"/>
      <w:divBdr>
        <w:top w:val="none" w:sz="0" w:space="0" w:color="auto"/>
        <w:left w:val="none" w:sz="0" w:space="0" w:color="auto"/>
        <w:bottom w:val="none" w:sz="0" w:space="0" w:color="auto"/>
        <w:right w:val="none" w:sz="0" w:space="0" w:color="auto"/>
      </w:divBdr>
    </w:div>
    <w:div w:id="804004054">
      <w:bodyDiv w:val="1"/>
      <w:marLeft w:val="0"/>
      <w:marRight w:val="0"/>
      <w:marTop w:val="0"/>
      <w:marBottom w:val="0"/>
      <w:divBdr>
        <w:top w:val="none" w:sz="0" w:space="0" w:color="auto"/>
        <w:left w:val="none" w:sz="0" w:space="0" w:color="auto"/>
        <w:bottom w:val="none" w:sz="0" w:space="0" w:color="auto"/>
        <w:right w:val="none" w:sz="0" w:space="0" w:color="auto"/>
      </w:divBdr>
    </w:div>
    <w:div w:id="851190341">
      <w:bodyDiv w:val="1"/>
      <w:marLeft w:val="0"/>
      <w:marRight w:val="0"/>
      <w:marTop w:val="0"/>
      <w:marBottom w:val="0"/>
      <w:divBdr>
        <w:top w:val="none" w:sz="0" w:space="0" w:color="auto"/>
        <w:left w:val="none" w:sz="0" w:space="0" w:color="auto"/>
        <w:bottom w:val="none" w:sz="0" w:space="0" w:color="auto"/>
        <w:right w:val="none" w:sz="0" w:space="0" w:color="auto"/>
      </w:divBdr>
    </w:div>
    <w:div w:id="856695278">
      <w:bodyDiv w:val="1"/>
      <w:marLeft w:val="0"/>
      <w:marRight w:val="0"/>
      <w:marTop w:val="0"/>
      <w:marBottom w:val="0"/>
      <w:divBdr>
        <w:top w:val="none" w:sz="0" w:space="0" w:color="auto"/>
        <w:left w:val="none" w:sz="0" w:space="0" w:color="auto"/>
        <w:bottom w:val="none" w:sz="0" w:space="0" w:color="auto"/>
        <w:right w:val="none" w:sz="0" w:space="0" w:color="auto"/>
      </w:divBdr>
    </w:div>
    <w:div w:id="881751097">
      <w:bodyDiv w:val="1"/>
      <w:marLeft w:val="0"/>
      <w:marRight w:val="0"/>
      <w:marTop w:val="0"/>
      <w:marBottom w:val="0"/>
      <w:divBdr>
        <w:top w:val="none" w:sz="0" w:space="0" w:color="auto"/>
        <w:left w:val="none" w:sz="0" w:space="0" w:color="auto"/>
        <w:bottom w:val="none" w:sz="0" w:space="0" w:color="auto"/>
        <w:right w:val="none" w:sz="0" w:space="0" w:color="auto"/>
      </w:divBdr>
    </w:div>
    <w:div w:id="921988826">
      <w:bodyDiv w:val="1"/>
      <w:marLeft w:val="0"/>
      <w:marRight w:val="0"/>
      <w:marTop w:val="0"/>
      <w:marBottom w:val="0"/>
      <w:divBdr>
        <w:top w:val="none" w:sz="0" w:space="0" w:color="auto"/>
        <w:left w:val="none" w:sz="0" w:space="0" w:color="auto"/>
        <w:bottom w:val="none" w:sz="0" w:space="0" w:color="auto"/>
        <w:right w:val="none" w:sz="0" w:space="0" w:color="auto"/>
      </w:divBdr>
    </w:div>
    <w:div w:id="951135501">
      <w:bodyDiv w:val="1"/>
      <w:marLeft w:val="0"/>
      <w:marRight w:val="0"/>
      <w:marTop w:val="0"/>
      <w:marBottom w:val="0"/>
      <w:divBdr>
        <w:top w:val="none" w:sz="0" w:space="0" w:color="auto"/>
        <w:left w:val="none" w:sz="0" w:space="0" w:color="auto"/>
        <w:bottom w:val="none" w:sz="0" w:space="0" w:color="auto"/>
        <w:right w:val="none" w:sz="0" w:space="0" w:color="auto"/>
      </w:divBdr>
    </w:div>
    <w:div w:id="1018506739">
      <w:bodyDiv w:val="1"/>
      <w:marLeft w:val="0"/>
      <w:marRight w:val="0"/>
      <w:marTop w:val="0"/>
      <w:marBottom w:val="0"/>
      <w:divBdr>
        <w:top w:val="none" w:sz="0" w:space="0" w:color="auto"/>
        <w:left w:val="none" w:sz="0" w:space="0" w:color="auto"/>
        <w:bottom w:val="none" w:sz="0" w:space="0" w:color="auto"/>
        <w:right w:val="none" w:sz="0" w:space="0" w:color="auto"/>
      </w:divBdr>
      <w:divsChild>
        <w:div w:id="262887665">
          <w:marLeft w:val="274"/>
          <w:marRight w:val="0"/>
          <w:marTop w:val="0"/>
          <w:marBottom w:val="0"/>
          <w:divBdr>
            <w:top w:val="none" w:sz="0" w:space="0" w:color="auto"/>
            <w:left w:val="none" w:sz="0" w:space="0" w:color="auto"/>
            <w:bottom w:val="none" w:sz="0" w:space="0" w:color="auto"/>
            <w:right w:val="none" w:sz="0" w:space="0" w:color="auto"/>
          </w:divBdr>
        </w:div>
        <w:div w:id="409473407">
          <w:marLeft w:val="274"/>
          <w:marRight w:val="0"/>
          <w:marTop w:val="0"/>
          <w:marBottom w:val="0"/>
          <w:divBdr>
            <w:top w:val="none" w:sz="0" w:space="0" w:color="auto"/>
            <w:left w:val="none" w:sz="0" w:space="0" w:color="auto"/>
            <w:bottom w:val="none" w:sz="0" w:space="0" w:color="auto"/>
            <w:right w:val="none" w:sz="0" w:space="0" w:color="auto"/>
          </w:divBdr>
        </w:div>
        <w:div w:id="1214807302">
          <w:marLeft w:val="274"/>
          <w:marRight w:val="0"/>
          <w:marTop w:val="0"/>
          <w:marBottom w:val="0"/>
          <w:divBdr>
            <w:top w:val="none" w:sz="0" w:space="0" w:color="auto"/>
            <w:left w:val="none" w:sz="0" w:space="0" w:color="auto"/>
            <w:bottom w:val="none" w:sz="0" w:space="0" w:color="auto"/>
            <w:right w:val="none" w:sz="0" w:space="0" w:color="auto"/>
          </w:divBdr>
        </w:div>
      </w:divsChild>
    </w:div>
    <w:div w:id="1072659253">
      <w:bodyDiv w:val="1"/>
      <w:marLeft w:val="0"/>
      <w:marRight w:val="0"/>
      <w:marTop w:val="0"/>
      <w:marBottom w:val="0"/>
      <w:divBdr>
        <w:top w:val="none" w:sz="0" w:space="0" w:color="auto"/>
        <w:left w:val="none" w:sz="0" w:space="0" w:color="auto"/>
        <w:bottom w:val="none" w:sz="0" w:space="0" w:color="auto"/>
        <w:right w:val="none" w:sz="0" w:space="0" w:color="auto"/>
      </w:divBdr>
    </w:div>
    <w:div w:id="1077290720">
      <w:bodyDiv w:val="1"/>
      <w:marLeft w:val="0"/>
      <w:marRight w:val="0"/>
      <w:marTop w:val="0"/>
      <w:marBottom w:val="0"/>
      <w:divBdr>
        <w:top w:val="none" w:sz="0" w:space="0" w:color="auto"/>
        <w:left w:val="none" w:sz="0" w:space="0" w:color="auto"/>
        <w:bottom w:val="none" w:sz="0" w:space="0" w:color="auto"/>
        <w:right w:val="none" w:sz="0" w:space="0" w:color="auto"/>
      </w:divBdr>
    </w:div>
    <w:div w:id="1100679643">
      <w:bodyDiv w:val="1"/>
      <w:marLeft w:val="0"/>
      <w:marRight w:val="0"/>
      <w:marTop w:val="0"/>
      <w:marBottom w:val="0"/>
      <w:divBdr>
        <w:top w:val="none" w:sz="0" w:space="0" w:color="auto"/>
        <w:left w:val="none" w:sz="0" w:space="0" w:color="auto"/>
        <w:bottom w:val="none" w:sz="0" w:space="0" w:color="auto"/>
        <w:right w:val="none" w:sz="0" w:space="0" w:color="auto"/>
      </w:divBdr>
    </w:div>
    <w:div w:id="1116562927">
      <w:bodyDiv w:val="1"/>
      <w:marLeft w:val="0"/>
      <w:marRight w:val="0"/>
      <w:marTop w:val="0"/>
      <w:marBottom w:val="0"/>
      <w:divBdr>
        <w:top w:val="none" w:sz="0" w:space="0" w:color="auto"/>
        <w:left w:val="none" w:sz="0" w:space="0" w:color="auto"/>
        <w:bottom w:val="none" w:sz="0" w:space="0" w:color="auto"/>
        <w:right w:val="none" w:sz="0" w:space="0" w:color="auto"/>
      </w:divBdr>
    </w:div>
    <w:div w:id="1120034172">
      <w:bodyDiv w:val="1"/>
      <w:marLeft w:val="0"/>
      <w:marRight w:val="0"/>
      <w:marTop w:val="0"/>
      <w:marBottom w:val="0"/>
      <w:divBdr>
        <w:top w:val="none" w:sz="0" w:space="0" w:color="auto"/>
        <w:left w:val="none" w:sz="0" w:space="0" w:color="auto"/>
        <w:bottom w:val="none" w:sz="0" w:space="0" w:color="auto"/>
        <w:right w:val="none" w:sz="0" w:space="0" w:color="auto"/>
      </w:divBdr>
    </w:div>
    <w:div w:id="1125268146">
      <w:bodyDiv w:val="1"/>
      <w:marLeft w:val="0"/>
      <w:marRight w:val="0"/>
      <w:marTop w:val="0"/>
      <w:marBottom w:val="0"/>
      <w:divBdr>
        <w:top w:val="none" w:sz="0" w:space="0" w:color="auto"/>
        <w:left w:val="none" w:sz="0" w:space="0" w:color="auto"/>
        <w:bottom w:val="none" w:sz="0" w:space="0" w:color="auto"/>
        <w:right w:val="none" w:sz="0" w:space="0" w:color="auto"/>
      </w:divBdr>
    </w:div>
    <w:div w:id="1129127505">
      <w:bodyDiv w:val="1"/>
      <w:marLeft w:val="0"/>
      <w:marRight w:val="0"/>
      <w:marTop w:val="0"/>
      <w:marBottom w:val="0"/>
      <w:divBdr>
        <w:top w:val="none" w:sz="0" w:space="0" w:color="auto"/>
        <w:left w:val="none" w:sz="0" w:space="0" w:color="auto"/>
        <w:bottom w:val="none" w:sz="0" w:space="0" w:color="auto"/>
        <w:right w:val="none" w:sz="0" w:space="0" w:color="auto"/>
      </w:divBdr>
    </w:div>
    <w:div w:id="1131243487">
      <w:bodyDiv w:val="1"/>
      <w:marLeft w:val="0"/>
      <w:marRight w:val="0"/>
      <w:marTop w:val="0"/>
      <w:marBottom w:val="0"/>
      <w:divBdr>
        <w:top w:val="none" w:sz="0" w:space="0" w:color="auto"/>
        <w:left w:val="none" w:sz="0" w:space="0" w:color="auto"/>
        <w:bottom w:val="none" w:sz="0" w:space="0" w:color="auto"/>
        <w:right w:val="none" w:sz="0" w:space="0" w:color="auto"/>
      </w:divBdr>
    </w:div>
    <w:div w:id="1169834546">
      <w:bodyDiv w:val="1"/>
      <w:marLeft w:val="0"/>
      <w:marRight w:val="0"/>
      <w:marTop w:val="0"/>
      <w:marBottom w:val="0"/>
      <w:divBdr>
        <w:top w:val="none" w:sz="0" w:space="0" w:color="auto"/>
        <w:left w:val="none" w:sz="0" w:space="0" w:color="auto"/>
        <w:bottom w:val="none" w:sz="0" w:space="0" w:color="auto"/>
        <w:right w:val="none" w:sz="0" w:space="0" w:color="auto"/>
      </w:divBdr>
    </w:div>
    <w:div w:id="1207915832">
      <w:bodyDiv w:val="1"/>
      <w:marLeft w:val="0"/>
      <w:marRight w:val="0"/>
      <w:marTop w:val="0"/>
      <w:marBottom w:val="0"/>
      <w:divBdr>
        <w:top w:val="none" w:sz="0" w:space="0" w:color="auto"/>
        <w:left w:val="none" w:sz="0" w:space="0" w:color="auto"/>
        <w:bottom w:val="none" w:sz="0" w:space="0" w:color="auto"/>
        <w:right w:val="none" w:sz="0" w:space="0" w:color="auto"/>
      </w:divBdr>
    </w:div>
    <w:div w:id="1214461383">
      <w:bodyDiv w:val="1"/>
      <w:marLeft w:val="0"/>
      <w:marRight w:val="0"/>
      <w:marTop w:val="0"/>
      <w:marBottom w:val="0"/>
      <w:divBdr>
        <w:top w:val="none" w:sz="0" w:space="0" w:color="auto"/>
        <w:left w:val="none" w:sz="0" w:space="0" w:color="auto"/>
        <w:bottom w:val="none" w:sz="0" w:space="0" w:color="auto"/>
        <w:right w:val="none" w:sz="0" w:space="0" w:color="auto"/>
      </w:divBdr>
    </w:div>
    <w:div w:id="1255047072">
      <w:bodyDiv w:val="1"/>
      <w:marLeft w:val="0"/>
      <w:marRight w:val="0"/>
      <w:marTop w:val="0"/>
      <w:marBottom w:val="0"/>
      <w:divBdr>
        <w:top w:val="none" w:sz="0" w:space="0" w:color="auto"/>
        <w:left w:val="none" w:sz="0" w:space="0" w:color="auto"/>
        <w:bottom w:val="none" w:sz="0" w:space="0" w:color="auto"/>
        <w:right w:val="none" w:sz="0" w:space="0" w:color="auto"/>
      </w:divBdr>
    </w:div>
    <w:div w:id="1323583952">
      <w:bodyDiv w:val="1"/>
      <w:marLeft w:val="0"/>
      <w:marRight w:val="0"/>
      <w:marTop w:val="0"/>
      <w:marBottom w:val="0"/>
      <w:divBdr>
        <w:top w:val="none" w:sz="0" w:space="0" w:color="auto"/>
        <w:left w:val="none" w:sz="0" w:space="0" w:color="auto"/>
        <w:bottom w:val="none" w:sz="0" w:space="0" w:color="auto"/>
        <w:right w:val="none" w:sz="0" w:space="0" w:color="auto"/>
      </w:divBdr>
    </w:div>
    <w:div w:id="1335183366">
      <w:bodyDiv w:val="1"/>
      <w:marLeft w:val="0"/>
      <w:marRight w:val="0"/>
      <w:marTop w:val="0"/>
      <w:marBottom w:val="0"/>
      <w:divBdr>
        <w:top w:val="none" w:sz="0" w:space="0" w:color="auto"/>
        <w:left w:val="none" w:sz="0" w:space="0" w:color="auto"/>
        <w:bottom w:val="none" w:sz="0" w:space="0" w:color="auto"/>
        <w:right w:val="none" w:sz="0" w:space="0" w:color="auto"/>
      </w:divBdr>
    </w:div>
    <w:div w:id="1341202959">
      <w:bodyDiv w:val="1"/>
      <w:marLeft w:val="0"/>
      <w:marRight w:val="0"/>
      <w:marTop w:val="0"/>
      <w:marBottom w:val="0"/>
      <w:divBdr>
        <w:top w:val="none" w:sz="0" w:space="0" w:color="auto"/>
        <w:left w:val="none" w:sz="0" w:space="0" w:color="auto"/>
        <w:bottom w:val="none" w:sz="0" w:space="0" w:color="auto"/>
        <w:right w:val="none" w:sz="0" w:space="0" w:color="auto"/>
      </w:divBdr>
    </w:div>
    <w:div w:id="1355962742">
      <w:bodyDiv w:val="1"/>
      <w:marLeft w:val="0"/>
      <w:marRight w:val="0"/>
      <w:marTop w:val="0"/>
      <w:marBottom w:val="0"/>
      <w:divBdr>
        <w:top w:val="none" w:sz="0" w:space="0" w:color="auto"/>
        <w:left w:val="none" w:sz="0" w:space="0" w:color="auto"/>
        <w:bottom w:val="none" w:sz="0" w:space="0" w:color="auto"/>
        <w:right w:val="none" w:sz="0" w:space="0" w:color="auto"/>
      </w:divBdr>
    </w:div>
    <w:div w:id="1401755440">
      <w:bodyDiv w:val="1"/>
      <w:marLeft w:val="0"/>
      <w:marRight w:val="0"/>
      <w:marTop w:val="0"/>
      <w:marBottom w:val="0"/>
      <w:divBdr>
        <w:top w:val="none" w:sz="0" w:space="0" w:color="auto"/>
        <w:left w:val="none" w:sz="0" w:space="0" w:color="auto"/>
        <w:bottom w:val="none" w:sz="0" w:space="0" w:color="auto"/>
        <w:right w:val="none" w:sz="0" w:space="0" w:color="auto"/>
      </w:divBdr>
    </w:div>
    <w:div w:id="1410037954">
      <w:bodyDiv w:val="1"/>
      <w:marLeft w:val="0"/>
      <w:marRight w:val="0"/>
      <w:marTop w:val="0"/>
      <w:marBottom w:val="0"/>
      <w:divBdr>
        <w:top w:val="none" w:sz="0" w:space="0" w:color="auto"/>
        <w:left w:val="none" w:sz="0" w:space="0" w:color="auto"/>
        <w:bottom w:val="none" w:sz="0" w:space="0" w:color="auto"/>
        <w:right w:val="none" w:sz="0" w:space="0" w:color="auto"/>
      </w:divBdr>
    </w:div>
    <w:div w:id="1425765095">
      <w:bodyDiv w:val="1"/>
      <w:marLeft w:val="0"/>
      <w:marRight w:val="0"/>
      <w:marTop w:val="0"/>
      <w:marBottom w:val="0"/>
      <w:divBdr>
        <w:top w:val="none" w:sz="0" w:space="0" w:color="auto"/>
        <w:left w:val="none" w:sz="0" w:space="0" w:color="auto"/>
        <w:bottom w:val="none" w:sz="0" w:space="0" w:color="auto"/>
        <w:right w:val="none" w:sz="0" w:space="0" w:color="auto"/>
      </w:divBdr>
    </w:div>
    <w:div w:id="1431009267">
      <w:bodyDiv w:val="1"/>
      <w:marLeft w:val="0"/>
      <w:marRight w:val="0"/>
      <w:marTop w:val="0"/>
      <w:marBottom w:val="0"/>
      <w:divBdr>
        <w:top w:val="none" w:sz="0" w:space="0" w:color="auto"/>
        <w:left w:val="none" w:sz="0" w:space="0" w:color="auto"/>
        <w:bottom w:val="none" w:sz="0" w:space="0" w:color="auto"/>
        <w:right w:val="none" w:sz="0" w:space="0" w:color="auto"/>
      </w:divBdr>
    </w:div>
    <w:div w:id="1450078443">
      <w:bodyDiv w:val="1"/>
      <w:marLeft w:val="0"/>
      <w:marRight w:val="0"/>
      <w:marTop w:val="0"/>
      <w:marBottom w:val="0"/>
      <w:divBdr>
        <w:top w:val="none" w:sz="0" w:space="0" w:color="auto"/>
        <w:left w:val="none" w:sz="0" w:space="0" w:color="auto"/>
        <w:bottom w:val="none" w:sz="0" w:space="0" w:color="auto"/>
        <w:right w:val="none" w:sz="0" w:space="0" w:color="auto"/>
      </w:divBdr>
    </w:div>
    <w:div w:id="1469057709">
      <w:bodyDiv w:val="1"/>
      <w:marLeft w:val="0"/>
      <w:marRight w:val="0"/>
      <w:marTop w:val="0"/>
      <w:marBottom w:val="0"/>
      <w:divBdr>
        <w:top w:val="none" w:sz="0" w:space="0" w:color="auto"/>
        <w:left w:val="none" w:sz="0" w:space="0" w:color="auto"/>
        <w:bottom w:val="none" w:sz="0" w:space="0" w:color="auto"/>
        <w:right w:val="none" w:sz="0" w:space="0" w:color="auto"/>
      </w:divBdr>
    </w:div>
    <w:div w:id="1498614017">
      <w:bodyDiv w:val="1"/>
      <w:marLeft w:val="0"/>
      <w:marRight w:val="0"/>
      <w:marTop w:val="0"/>
      <w:marBottom w:val="0"/>
      <w:divBdr>
        <w:top w:val="none" w:sz="0" w:space="0" w:color="auto"/>
        <w:left w:val="none" w:sz="0" w:space="0" w:color="auto"/>
        <w:bottom w:val="none" w:sz="0" w:space="0" w:color="auto"/>
        <w:right w:val="none" w:sz="0" w:space="0" w:color="auto"/>
      </w:divBdr>
    </w:div>
    <w:div w:id="1538204420">
      <w:bodyDiv w:val="1"/>
      <w:marLeft w:val="0"/>
      <w:marRight w:val="0"/>
      <w:marTop w:val="0"/>
      <w:marBottom w:val="0"/>
      <w:divBdr>
        <w:top w:val="none" w:sz="0" w:space="0" w:color="auto"/>
        <w:left w:val="none" w:sz="0" w:space="0" w:color="auto"/>
        <w:bottom w:val="none" w:sz="0" w:space="0" w:color="auto"/>
        <w:right w:val="none" w:sz="0" w:space="0" w:color="auto"/>
      </w:divBdr>
    </w:div>
    <w:div w:id="1554074331">
      <w:bodyDiv w:val="1"/>
      <w:marLeft w:val="0"/>
      <w:marRight w:val="0"/>
      <w:marTop w:val="0"/>
      <w:marBottom w:val="0"/>
      <w:divBdr>
        <w:top w:val="none" w:sz="0" w:space="0" w:color="auto"/>
        <w:left w:val="none" w:sz="0" w:space="0" w:color="auto"/>
        <w:bottom w:val="none" w:sz="0" w:space="0" w:color="auto"/>
        <w:right w:val="none" w:sz="0" w:space="0" w:color="auto"/>
      </w:divBdr>
    </w:div>
    <w:div w:id="1565141350">
      <w:bodyDiv w:val="1"/>
      <w:marLeft w:val="0"/>
      <w:marRight w:val="0"/>
      <w:marTop w:val="0"/>
      <w:marBottom w:val="0"/>
      <w:divBdr>
        <w:top w:val="none" w:sz="0" w:space="0" w:color="auto"/>
        <w:left w:val="none" w:sz="0" w:space="0" w:color="auto"/>
        <w:bottom w:val="none" w:sz="0" w:space="0" w:color="auto"/>
        <w:right w:val="none" w:sz="0" w:space="0" w:color="auto"/>
      </w:divBdr>
    </w:div>
    <w:div w:id="1658916419">
      <w:bodyDiv w:val="1"/>
      <w:marLeft w:val="0"/>
      <w:marRight w:val="0"/>
      <w:marTop w:val="0"/>
      <w:marBottom w:val="0"/>
      <w:divBdr>
        <w:top w:val="none" w:sz="0" w:space="0" w:color="auto"/>
        <w:left w:val="none" w:sz="0" w:space="0" w:color="auto"/>
        <w:bottom w:val="none" w:sz="0" w:space="0" w:color="auto"/>
        <w:right w:val="none" w:sz="0" w:space="0" w:color="auto"/>
      </w:divBdr>
    </w:div>
    <w:div w:id="1740588288">
      <w:bodyDiv w:val="1"/>
      <w:marLeft w:val="0"/>
      <w:marRight w:val="0"/>
      <w:marTop w:val="0"/>
      <w:marBottom w:val="0"/>
      <w:divBdr>
        <w:top w:val="none" w:sz="0" w:space="0" w:color="auto"/>
        <w:left w:val="none" w:sz="0" w:space="0" w:color="auto"/>
        <w:bottom w:val="none" w:sz="0" w:space="0" w:color="auto"/>
        <w:right w:val="none" w:sz="0" w:space="0" w:color="auto"/>
      </w:divBdr>
    </w:div>
    <w:div w:id="1801529587">
      <w:bodyDiv w:val="1"/>
      <w:marLeft w:val="0"/>
      <w:marRight w:val="0"/>
      <w:marTop w:val="0"/>
      <w:marBottom w:val="0"/>
      <w:divBdr>
        <w:top w:val="none" w:sz="0" w:space="0" w:color="auto"/>
        <w:left w:val="none" w:sz="0" w:space="0" w:color="auto"/>
        <w:bottom w:val="none" w:sz="0" w:space="0" w:color="auto"/>
        <w:right w:val="none" w:sz="0" w:space="0" w:color="auto"/>
      </w:divBdr>
    </w:div>
    <w:div w:id="1804542229">
      <w:bodyDiv w:val="1"/>
      <w:marLeft w:val="0"/>
      <w:marRight w:val="0"/>
      <w:marTop w:val="0"/>
      <w:marBottom w:val="0"/>
      <w:divBdr>
        <w:top w:val="none" w:sz="0" w:space="0" w:color="auto"/>
        <w:left w:val="none" w:sz="0" w:space="0" w:color="auto"/>
        <w:bottom w:val="none" w:sz="0" w:space="0" w:color="auto"/>
        <w:right w:val="none" w:sz="0" w:space="0" w:color="auto"/>
      </w:divBdr>
    </w:div>
    <w:div w:id="1821848116">
      <w:bodyDiv w:val="1"/>
      <w:marLeft w:val="0"/>
      <w:marRight w:val="0"/>
      <w:marTop w:val="0"/>
      <w:marBottom w:val="0"/>
      <w:divBdr>
        <w:top w:val="none" w:sz="0" w:space="0" w:color="auto"/>
        <w:left w:val="none" w:sz="0" w:space="0" w:color="auto"/>
        <w:bottom w:val="none" w:sz="0" w:space="0" w:color="auto"/>
        <w:right w:val="none" w:sz="0" w:space="0" w:color="auto"/>
      </w:divBdr>
    </w:div>
    <w:div w:id="1823504659">
      <w:bodyDiv w:val="1"/>
      <w:marLeft w:val="0"/>
      <w:marRight w:val="0"/>
      <w:marTop w:val="0"/>
      <w:marBottom w:val="0"/>
      <w:divBdr>
        <w:top w:val="none" w:sz="0" w:space="0" w:color="auto"/>
        <w:left w:val="none" w:sz="0" w:space="0" w:color="auto"/>
        <w:bottom w:val="none" w:sz="0" w:space="0" w:color="auto"/>
        <w:right w:val="none" w:sz="0" w:space="0" w:color="auto"/>
      </w:divBdr>
    </w:div>
    <w:div w:id="1859853507">
      <w:bodyDiv w:val="1"/>
      <w:marLeft w:val="0"/>
      <w:marRight w:val="0"/>
      <w:marTop w:val="0"/>
      <w:marBottom w:val="0"/>
      <w:divBdr>
        <w:top w:val="none" w:sz="0" w:space="0" w:color="auto"/>
        <w:left w:val="none" w:sz="0" w:space="0" w:color="auto"/>
        <w:bottom w:val="none" w:sz="0" w:space="0" w:color="auto"/>
        <w:right w:val="none" w:sz="0" w:space="0" w:color="auto"/>
      </w:divBdr>
    </w:div>
    <w:div w:id="1988318732">
      <w:bodyDiv w:val="1"/>
      <w:marLeft w:val="0"/>
      <w:marRight w:val="0"/>
      <w:marTop w:val="0"/>
      <w:marBottom w:val="0"/>
      <w:divBdr>
        <w:top w:val="none" w:sz="0" w:space="0" w:color="auto"/>
        <w:left w:val="none" w:sz="0" w:space="0" w:color="auto"/>
        <w:bottom w:val="none" w:sz="0" w:space="0" w:color="auto"/>
        <w:right w:val="none" w:sz="0" w:space="0" w:color="auto"/>
      </w:divBdr>
    </w:div>
    <w:div w:id="1996297358">
      <w:bodyDiv w:val="1"/>
      <w:marLeft w:val="0"/>
      <w:marRight w:val="0"/>
      <w:marTop w:val="0"/>
      <w:marBottom w:val="0"/>
      <w:divBdr>
        <w:top w:val="none" w:sz="0" w:space="0" w:color="auto"/>
        <w:left w:val="none" w:sz="0" w:space="0" w:color="auto"/>
        <w:bottom w:val="none" w:sz="0" w:space="0" w:color="auto"/>
        <w:right w:val="none" w:sz="0" w:space="0" w:color="auto"/>
      </w:divBdr>
    </w:div>
    <w:div w:id="2017028776">
      <w:bodyDiv w:val="1"/>
      <w:marLeft w:val="0"/>
      <w:marRight w:val="0"/>
      <w:marTop w:val="0"/>
      <w:marBottom w:val="0"/>
      <w:divBdr>
        <w:top w:val="none" w:sz="0" w:space="0" w:color="auto"/>
        <w:left w:val="none" w:sz="0" w:space="0" w:color="auto"/>
        <w:bottom w:val="none" w:sz="0" w:space="0" w:color="auto"/>
        <w:right w:val="none" w:sz="0" w:space="0" w:color="auto"/>
      </w:divBdr>
    </w:div>
    <w:div w:id="2093811446">
      <w:bodyDiv w:val="1"/>
      <w:marLeft w:val="0"/>
      <w:marRight w:val="0"/>
      <w:marTop w:val="0"/>
      <w:marBottom w:val="0"/>
      <w:divBdr>
        <w:top w:val="none" w:sz="0" w:space="0" w:color="auto"/>
        <w:left w:val="none" w:sz="0" w:space="0" w:color="auto"/>
        <w:bottom w:val="none" w:sz="0" w:space="0" w:color="auto"/>
        <w:right w:val="none" w:sz="0" w:space="0" w:color="auto"/>
      </w:divBdr>
    </w:div>
    <w:div w:id="2127889227">
      <w:bodyDiv w:val="1"/>
      <w:marLeft w:val="0"/>
      <w:marRight w:val="0"/>
      <w:marTop w:val="0"/>
      <w:marBottom w:val="0"/>
      <w:divBdr>
        <w:top w:val="none" w:sz="0" w:space="0" w:color="auto"/>
        <w:left w:val="none" w:sz="0" w:space="0" w:color="auto"/>
        <w:bottom w:val="none" w:sz="0" w:space="0" w:color="auto"/>
        <w:right w:val="none" w:sz="0" w:space="0" w:color="auto"/>
      </w:divBdr>
    </w:div>
    <w:div w:id="213150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 Id="rId27" Type="http://schemas.openxmlformats.org/officeDocument/2006/relationships/customXml" Target="../customXml/item5.xml"/></Relationships>
</file>

<file path=word/_rels/footer2.xml.rels><?xml version="1.0" encoding="UTF-8" standalone="yes"?>
<Relationships xmlns="http://schemas.openxmlformats.org/package/2006/relationships"><Relationship Id="rId3" Type="http://schemas.openxmlformats.org/officeDocument/2006/relationships/hyperlink" Target="https://mediacenter.longines.com/" TargetMode="External"/><Relationship Id="rId2" Type="http://schemas.openxmlformats.org/officeDocument/2006/relationships/hyperlink" Target="http://www.longines.com" TargetMode="External"/><Relationship Id="rId1" Type="http://schemas.openxmlformats.org/officeDocument/2006/relationships/hyperlink" Target="mailto:publicrelations@longi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356228FCD481448D5D9152BF4A77DC" ma:contentTypeVersion="20" ma:contentTypeDescription="Een nieuw document maken." ma:contentTypeScope="" ma:versionID="313cfaa503679fd3233d5774cb7d08bb">
  <xsd:schema xmlns:xsd="http://www.w3.org/2001/XMLSchema" xmlns:xs="http://www.w3.org/2001/XMLSchema" xmlns:p="http://schemas.microsoft.com/office/2006/metadata/properties" xmlns:ns2="2efcfaab-06fe-4c82-adc4-53d8f7f0a464" xmlns:ns3="d3dcf75f-f101-4a15-8465-8e6f408ce9ce" targetNamespace="http://schemas.microsoft.com/office/2006/metadata/properties" ma:root="true" ma:fieldsID="77b160bee532121c8f531ecbef0531a0" ns2:_="" ns3:_="">
    <xsd:import namespace="2efcfaab-06fe-4c82-adc4-53d8f7f0a464"/>
    <xsd:import namespace="d3dcf75f-f101-4a15-8465-8e6f408ce9c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2:TaxCatchAll"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cfaab-06fe-4c82-adc4-53d8f7f0a46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cef3b8d2-7223-4d36-a293-57383f6e18c8}" ma:internalName="TaxCatchAll" ma:showField="CatchAllData" ma:web="2efcfaab-06fe-4c82-adc4-53d8f7f0a4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dcf75f-f101-4a15-8465-8e6f408ce9c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953fc47-ed3c-4db1-a74e-133cb62318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fcfaab-06fe-4c82-adc4-53d8f7f0a464" xsi:nil="true"/>
    <lcf76f155ced4ddcb4097134ff3c332f xmlns="d3dcf75f-f101-4a15-8465-8e6f408ce9ce">
      <Terms xmlns="http://schemas.microsoft.com/office/infopath/2007/PartnerControls"/>
    </lcf76f155ced4ddcb4097134ff3c332f>
    <_dlc_DocId xmlns="2efcfaab-06fe-4c82-adc4-53d8f7f0a464">6RU4TVJ2N5MA-432451110-1028232</_dlc_DocId>
    <_dlc_DocIdUrl xmlns="2efcfaab-06fe-4c82-adc4-53d8f7f0a464">
      <Url>https://mmbsy.sharepoint.com/sites/MMBSY-DATA/_layouts/15/DocIdRedir.aspx?ID=6RU4TVJ2N5MA-432451110-1028232</Url>
      <Description>6RU4TVJ2N5MA-432451110-1028232</Description>
    </_dlc_DocIdUrl>
  </documentManagement>
</p:properties>
</file>

<file path=customXml/itemProps1.xml><?xml version="1.0" encoding="utf-8"?>
<ds:datastoreItem xmlns:ds="http://schemas.openxmlformats.org/officeDocument/2006/customXml" ds:itemID="{12EF0DE3-D298-49B5-9447-599AD941BDD9}">
  <ds:schemaRefs>
    <ds:schemaRef ds:uri="http://schemas.openxmlformats.org/officeDocument/2006/bibliography"/>
  </ds:schemaRefs>
</ds:datastoreItem>
</file>

<file path=customXml/itemProps2.xml><?xml version="1.0" encoding="utf-8"?>
<ds:datastoreItem xmlns:ds="http://schemas.openxmlformats.org/officeDocument/2006/customXml" ds:itemID="{548AD3D9-7120-4A24-B837-5C51323D3EAE}"/>
</file>

<file path=customXml/itemProps3.xml><?xml version="1.0" encoding="utf-8"?>
<ds:datastoreItem xmlns:ds="http://schemas.openxmlformats.org/officeDocument/2006/customXml" ds:itemID="{F9164D11-6C43-4F9B-9E65-E0D72CB366EE}"/>
</file>

<file path=customXml/itemProps4.xml><?xml version="1.0" encoding="utf-8"?>
<ds:datastoreItem xmlns:ds="http://schemas.openxmlformats.org/officeDocument/2006/customXml" ds:itemID="{AFDB059D-6D57-4353-A3A8-7B51994C4390}"/>
</file>

<file path=customXml/itemProps5.xml><?xml version="1.0" encoding="utf-8"?>
<ds:datastoreItem xmlns:ds="http://schemas.openxmlformats.org/officeDocument/2006/customXml" ds:itemID="{B45AEFC6-7F18-40B2-855D-C7CBCB90D13C}"/>
</file>

<file path=docProps/app.xml><?xml version="1.0" encoding="utf-8"?>
<Properties xmlns="http://schemas.openxmlformats.org/officeDocument/2006/extended-properties" xmlns:vt="http://schemas.openxmlformats.org/officeDocument/2006/docPropsVTypes">
  <Template>Normal.dotm</Template>
  <TotalTime>1140</TotalTime>
  <Pages>5</Pages>
  <Words>2112</Words>
  <Characters>11915</Characters>
  <Application>Microsoft Office Word</Application>
  <DocSecurity>0</DocSecurity>
  <Lines>99</Lines>
  <Paragraphs>27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Supertext</dc:creator>
  <cp:keywords/>
  <dc:description/>
  <cp:lastModifiedBy>Meunier, Alexandre</cp:lastModifiedBy>
  <cp:revision>31</cp:revision>
  <cp:lastPrinted>2025-03-21T08:49:00Z</cp:lastPrinted>
  <dcterms:created xsi:type="dcterms:W3CDTF">2025-03-21T09:15:00Z</dcterms:created>
  <dcterms:modified xsi:type="dcterms:W3CDTF">2025-03-25T16:34:00Z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ca4c08188082df5226e4736a7c36907670ac15f359d7e42d91280a0dd7eed14a</vt:lpwstr>
  </property>
  <property fmtid="{D5CDD505-2E9C-101B-9397-08002B2CF9AE}" pid="3" name="ContentTypeId">
    <vt:lpwstr>0x010100F4356228FCD481448D5D9152BF4A77DC</vt:lpwstr>
  </property>
  <property fmtid="{D5CDD505-2E9C-101B-9397-08002B2CF9AE}" pid="4" name="_dlc_DocIdItemGuid">
    <vt:lpwstr>3e6ef1af-584e-4c81-a302-df70f61a2613</vt:lpwstr>
  </property>
  <property fmtid="{D5CDD505-2E9C-101B-9397-08002B2CF9AE}" pid="5" name="MediaServiceImageTags">
    <vt:lpwstr/>
  </property>
</Properties>
</file>